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FE" w:rsidRDefault="00612FBA">
      <w:pPr>
        <w:rPr>
          <w:rFonts w:asciiTheme="majorHAnsi" w:hAnsiTheme="majorHAnsi"/>
          <w:b/>
          <w:sz w:val="32"/>
          <w:szCs w:val="32"/>
        </w:rPr>
      </w:pPr>
      <w:r w:rsidRPr="00C175B3">
        <w:rPr>
          <w:rFonts w:asciiTheme="majorHAnsi" w:hAnsiTheme="majorHAnsi"/>
          <w:b/>
          <w:sz w:val="32"/>
          <w:szCs w:val="32"/>
        </w:rPr>
        <w:t xml:space="preserve">Self-credit Spreadsheet – Individual User </w:t>
      </w:r>
      <w:r w:rsidR="00DC0361">
        <w:rPr>
          <w:rFonts w:asciiTheme="majorHAnsi" w:hAnsiTheme="majorHAnsi"/>
          <w:b/>
          <w:sz w:val="32"/>
          <w:szCs w:val="32"/>
        </w:rPr>
        <w:t xml:space="preserve">for 3077 </w:t>
      </w:r>
      <w:r w:rsidRPr="00C175B3">
        <w:rPr>
          <w:rFonts w:asciiTheme="majorHAnsi" w:hAnsiTheme="majorHAnsi"/>
          <w:b/>
          <w:sz w:val="32"/>
          <w:szCs w:val="32"/>
        </w:rPr>
        <w:t>– HELP File</w:t>
      </w:r>
    </w:p>
    <w:p w:rsidR="00D850C9" w:rsidRPr="00D850C9" w:rsidRDefault="00D850C9">
      <w:pPr>
        <w:rPr>
          <w:rFonts w:asciiTheme="majorHAnsi" w:hAnsiTheme="majorHAnsi"/>
          <w:b/>
          <w:i/>
        </w:rPr>
      </w:pPr>
      <w:r w:rsidRPr="00D850C9">
        <w:rPr>
          <w:rFonts w:asciiTheme="majorHAnsi" w:hAnsiTheme="majorHAnsi"/>
          <w:b/>
          <w:i/>
        </w:rPr>
        <w:t>Revision 1.0 – October 31, 2017</w:t>
      </w:r>
    </w:p>
    <w:p w:rsidR="00612FBA" w:rsidRPr="00C175B3" w:rsidRDefault="000D58A1" w:rsidP="000D58A1">
      <w:pPr>
        <w:tabs>
          <w:tab w:val="left" w:pos="360"/>
        </w:tabs>
        <w:rPr>
          <w:rFonts w:asciiTheme="majorHAnsi" w:hAnsiTheme="majorHAnsi"/>
          <w:b/>
          <w:sz w:val="24"/>
          <w:szCs w:val="24"/>
        </w:rPr>
      </w:pPr>
      <w:r w:rsidRPr="00C175B3">
        <w:rPr>
          <w:rFonts w:asciiTheme="majorHAnsi" w:hAnsiTheme="majorHAnsi"/>
          <w:b/>
          <w:sz w:val="24"/>
          <w:szCs w:val="24"/>
        </w:rPr>
        <w:t>A.</w:t>
      </w:r>
      <w:r w:rsidRPr="00C175B3">
        <w:rPr>
          <w:rFonts w:asciiTheme="majorHAnsi" w:hAnsiTheme="majorHAnsi"/>
          <w:b/>
          <w:sz w:val="24"/>
          <w:szCs w:val="24"/>
        </w:rPr>
        <w:tab/>
      </w:r>
      <w:r w:rsidR="00385B16" w:rsidRPr="00C175B3">
        <w:rPr>
          <w:rFonts w:asciiTheme="majorHAnsi" w:hAnsiTheme="majorHAnsi"/>
          <w:b/>
          <w:sz w:val="24"/>
          <w:szCs w:val="24"/>
        </w:rPr>
        <w:t>General Functionality of this Spreadsheet</w:t>
      </w:r>
    </w:p>
    <w:tbl>
      <w:tblPr>
        <w:tblStyle w:val="TableGrid"/>
        <w:tblW w:w="0" w:type="auto"/>
        <w:tblInd w:w="468" w:type="dxa"/>
        <w:tblLook w:val="04A0" w:firstRow="1" w:lastRow="0" w:firstColumn="1" w:lastColumn="0" w:noHBand="0" w:noVBand="1"/>
      </w:tblPr>
      <w:tblGrid>
        <w:gridCol w:w="413"/>
        <w:gridCol w:w="3404"/>
        <w:gridCol w:w="5291"/>
      </w:tblGrid>
      <w:tr w:rsidR="00631294" w:rsidTr="00D265B4">
        <w:tc>
          <w:tcPr>
            <w:tcW w:w="0" w:type="auto"/>
          </w:tcPr>
          <w:p w:rsidR="00385B16" w:rsidRPr="00EB2CD7" w:rsidRDefault="000D58A1" w:rsidP="00F266B2">
            <w:pPr>
              <w:tabs>
                <w:tab w:val="left" w:pos="3"/>
              </w:tabs>
              <w:ind w:left="-270"/>
              <w:jc w:val="center"/>
              <w:rPr>
                <w:b/>
              </w:rPr>
            </w:pPr>
            <w:proofErr w:type="spellStart"/>
            <w:r w:rsidRPr="00EB2CD7">
              <w:rPr>
                <w:b/>
              </w:rPr>
              <w:t>NNo</w:t>
            </w:r>
            <w:proofErr w:type="spellEnd"/>
            <w:r w:rsidRPr="00EB2CD7">
              <w:rPr>
                <w:b/>
              </w:rPr>
              <w:t>.</w:t>
            </w:r>
          </w:p>
        </w:tc>
        <w:tc>
          <w:tcPr>
            <w:tcW w:w="0" w:type="auto"/>
          </w:tcPr>
          <w:p w:rsidR="00385B16" w:rsidRPr="00EB2CD7" w:rsidRDefault="00F266B2" w:rsidP="00385B16">
            <w:pPr>
              <w:rPr>
                <w:b/>
              </w:rPr>
            </w:pPr>
            <w:r w:rsidRPr="00EB2CD7">
              <w:rPr>
                <w:b/>
              </w:rPr>
              <w:t>Subject:</w:t>
            </w:r>
          </w:p>
        </w:tc>
        <w:tc>
          <w:tcPr>
            <w:tcW w:w="0" w:type="auto"/>
          </w:tcPr>
          <w:p w:rsidR="00385B16" w:rsidRPr="00EB2CD7" w:rsidRDefault="00F266B2" w:rsidP="00385B16">
            <w:pPr>
              <w:rPr>
                <w:b/>
              </w:rPr>
            </w:pPr>
            <w:r w:rsidRPr="00EB2CD7">
              <w:rPr>
                <w:b/>
              </w:rPr>
              <w:t>Discussion / Instruction:</w:t>
            </w:r>
          </w:p>
        </w:tc>
      </w:tr>
      <w:tr w:rsidR="007A4F5F" w:rsidRPr="00DF75FE" w:rsidTr="00D265B4">
        <w:tc>
          <w:tcPr>
            <w:tcW w:w="0" w:type="auto"/>
            <w:vMerge w:val="restart"/>
          </w:tcPr>
          <w:p w:rsidR="001E3B23" w:rsidRPr="00DF75FE" w:rsidRDefault="001E3B23" w:rsidP="00F266B2">
            <w:pPr>
              <w:tabs>
                <w:tab w:val="left" w:pos="3"/>
              </w:tabs>
              <w:jc w:val="center"/>
              <w:rPr>
                <w:rFonts w:cstheme="minorHAnsi"/>
              </w:rPr>
            </w:pPr>
            <w:r w:rsidRPr="00DF75FE">
              <w:rPr>
                <w:rFonts w:cstheme="minorHAnsi"/>
              </w:rPr>
              <w:t>1</w:t>
            </w:r>
          </w:p>
        </w:tc>
        <w:tc>
          <w:tcPr>
            <w:tcW w:w="0" w:type="auto"/>
            <w:vMerge w:val="restart"/>
          </w:tcPr>
          <w:p w:rsidR="001E3B23" w:rsidRPr="00DF75FE" w:rsidRDefault="001E3B23" w:rsidP="00385B16">
            <w:pPr>
              <w:rPr>
                <w:rFonts w:cstheme="minorHAnsi"/>
              </w:rPr>
            </w:pPr>
            <w:r w:rsidRPr="00DF75FE">
              <w:rPr>
                <w:rFonts w:cstheme="minorHAnsi"/>
              </w:rPr>
              <w:t>Purpose</w:t>
            </w:r>
          </w:p>
        </w:tc>
        <w:tc>
          <w:tcPr>
            <w:tcW w:w="0" w:type="auto"/>
          </w:tcPr>
          <w:p w:rsidR="001E3B23" w:rsidRPr="00DF75FE" w:rsidRDefault="001E3B23" w:rsidP="00385B16">
            <w:pPr>
              <w:rPr>
                <w:rFonts w:cstheme="minorHAnsi"/>
                <w:color w:val="000000"/>
              </w:rPr>
            </w:pPr>
            <w:r w:rsidRPr="00DF75FE">
              <w:rPr>
                <w:rFonts w:cstheme="minorHAnsi"/>
                <w:color w:val="000000"/>
              </w:rPr>
              <w:t>a) Allow county hunters to log and submit self-credit for various awards which was approved on 2/15/17 for mobile/portable stations who transmit from a county and make at least one valid contact prior to those rules changes being incorporated in MARAC Logger.</w:t>
            </w:r>
          </w:p>
        </w:tc>
      </w:tr>
      <w:tr w:rsidR="007A4F5F" w:rsidRPr="00DF75FE" w:rsidTr="00D265B4">
        <w:tc>
          <w:tcPr>
            <w:tcW w:w="0" w:type="auto"/>
            <w:vMerge/>
          </w:tcPr>
          <w:p w:rsidR="001E3B23" w:rsidRPr="00DF75FE" w:rsidRDefault="001E3B23" w:rsidP="00F266B2">
            <w:pPr>
              <w:tabs>
                <w:tab w:val="left" w:pos="3"/>
              </w:tabs>
              <w:jc w:val="center"/>
              <w:rPr>
                <w:rFonts w:cstheme="minorHAnsi"/>
              </w:rPr>
            </w:pPr>
          </w:p>
        </w:tc>
        <w:tc>
          <w:tcPr>
            <w:tcW w:w="0" w:type="auto"/>
            <w:vMerge/>
          </w:tcPr>
          <w:p w:rsidR="001E3B23" w:rsidRPr="00DF75FE" w:rsidRDefault="001E3B23" w:rsidP="00385B16">
            <w:pPr>
              <w:rPr>
                <w:rFonts w:cstheme="minorHAnsi"/>
              </w:rPr>
            </w:pPr>
          </w:p>
        </w:tc>
        <w:tc>
          <w:tcPr>
            <w:tcW w:w="0" w:type="auto"/>
          </w:tcPr>
          <w:p w:rsidR="001E3B23" w:rsidRPr="00DF75FE" w:rsidRDefault="001E3B23" w:rsidP="00385B16">
            <w:pPr>
              <w:rPr>
                <w:rFonts w:cstheme="minorHAnsi"/>
                <w:color w:val="000000"/>
              </w:rPr>
            </w:pPr>
            <w:r w:rsidRPr="00DF75FE">
              <w:rPr>
                <w:rFonts w:cstheme="minorHAnsi"/>
                <w:color w:val="000000"/>
              </w:rPr>
              <w:t>b) This spreadsheet is intended to provide a standard format for submission of the self-credit documentation in order to minimize the impact on the Awards Secretary (or other designated alternates) who are reviewing and processing submissions which are not automatically included in Logger.</w:t>
            </w:r>
          </w:p>
        </w:tc>
      </w:tr>
      <w:tr w:rsidR="00971B76" w:rsidRPr="00DF75FE" w:rsidTr="00D265B4">
        <w:tc>
          <w:tcPr>
            <w:tcW w:w="0" w:type="auto"/>
            <w:vMerge w:val="restart"/>
          </w:tcPr>
          <w:p w:rsidR="00971B76" w:rsidRPr="00DF75FE" w:rsidRDefault="00971B76" w:rsidP="00F266B2">
            <w:pPr>
              <w:tabs>
                <w:tab w:val="left" w:pos="3"/>
              </w:tabs>
              <w:jc w:val="center"/>
              <w:rPr>
                <w:rFonts w:cstheme="minorHAnsi"/>
              </w:rPr>
            </w:pPr>
            <w:r w:rsidRPr="00DF75FE">
              <w:rPr>
                <w:rFonts w:cstheme="minorHAnsi"/>
              </w:rPr>
              <w:t>2</w:t>
            </w:r>
          </w:p>
        </w:tc>
        <w:tc>
          <w:tcPr>
            <w:tcW w:w="0" w:type="auto"/>
            <w:vMerge w:val="restart"/>
          </w:tcPr>
          <w:p w:rsidR="00971B76" w:rsidRPr="00DF75FE" w:rsidRDefault="00971B76" w:rsidP="00385B16">
            <w:pPr>
              <w:rPr>
                <w:rFonts w:cstheme="minorHAnsi"/>
              </w:rPr>
            </w:pPr>
            <w:r w:rsidRPr="00DF75FE">
              <w:rPr>
                <w:rFonts w:cstheme="minorHAnsi"/>
              </w:rPr>
              <w:t>Scope</w:t>
            </w:r>
          </w:p>
        </w:tc>
        <w:tc>
          <w:tcPr>
            <w:tcW w:w="0" w:type="auto"/>
          </w:tcPr>
          <w:p w:rsidR="00971B76" w:rsidRPr="00DF75FE" w:rsidRDefault="00E95C12" w:rsidP="00385B16">
            <w:pPr>
              <w:rPr>
                <w:rFonts w:cstheme="minorHAnsi"/>
                <w:color w:val="000000"/>
              </w:rPr>
            </w:pPr>
            <w:r w:rsidRPr="00DF75FE">
              <w:rPr>
                <w:rFonts w:cstheme="minorHAnsi"/>
                <w:color w:val="000000"/>
              </w:rPr>
              <w:t xml:space="preserve">This spreadsheet is not intended to be used for logging </w:t>
            </w:r>
            <w:proofErr w:type="spellStart"/>
            <w:r w:rsidRPr="00DF75FE">
              <w:rPr>
                <w:rFonts w:cstheme="minorHAnsi"/>
                <w:color w:val="000000"/>
              </w:rPr>
              <w:t>self credits</w:t>
            </w:r>
            <w:proofErr w:type="spellEnd"/>
            <w:r w:rsidRPr="00DF75FE">
              <w:rPr>
                <w:rFonts w:cstheme="minorHAnsi"/>
                <w:color w:val="000000"/>
              </w:rPr>
              <w:t xml:space="preserve"> associated with Master Gold, Master Platinum, Mobile Diamond, Double Diamond or other</w:t>
            </w:r>
            <w:r w:rsidR="008601D7" w:rsidRPr="00DF75FE">
              <w:rPr>
                <w:rFonts w:cstheme="minorHAnsi"/>
                <w:color w:val="000000"/>
              </w:rPr>
              <w:t xml:space="preserve"> award</w:t>
            </w:r>
            <w:r w:rsidRPr="00DF75FE">
              <w:rPr>
                <w:rFonts w:cstheme="minorHAnsi"/>
                <w:color w:val="000000"/>
              </w:rPr>
              <w:t>s which already have programming for those self-credits included in the MARAC Logger program.  It was assumed that functionality is being used within Logger</w:t>
            </w:r>
            <w:r w:rsidR="008601D7" w:rsidRPr="00DF75FE">
              <w:rPr>
                <w:rFonts w:cstheme="minorHAnsi"/>
                <w:color w:val="000000"/>
              </w:rPr>
              <w:t xml:space="preserve"> or some other “Primary Logging Tool”</w:t>
            </w:r>
            <w:r w:rsidRPr="00DF75FE">
              <w:rPr>
                <w:rFonts w:cstheme="minorHAnsi"/>
                <w:color w:val="000000"/>
              </w:rPr>
              <w:t>.</w:t>
            </w:r>
          </w:p>
        </w:tc>
      </w:tr>
      <w:tr w:rsidR="00E95C12" w:rsidRPr="00DF75FE" w:rsidTr="00D265B4">
        <w:tc>
          <w:tcPr>
            <w:tcW w:w="0" w:type="auto"/>
            <w:vMerge/>
          </w:tcPr>
          <w:p w:rsidR="00E95C12" w:rsidRPr="00DF75FE" w:rsidRDefault="00E95C12" w:rsidP="00F266B2">
            <w:pPr>
              <w:tabs>
                <w:tab w:val="left" w:pos="3"/>
              </w:tabs>
              <w:jc w:val="center"/>
              <w:rPr>
                <w:rFonts w:cstheme="minorHAnsi"/>
              </w:rPr>
            </w:pPr>
          </w:p>
        </w:tc>
        <w:tc>
          <w:tcPr>
            <w:tcW w:w="0" w:type="auto"/>
            <w:vMerge/>
          </w:tcPr>
          <w:p w:rsidR="00E95C12" w:rsidRPr="00DF75FE" w:rsidRDefault="00E95C12" w:rsidP="00385B16">
            <w:pPr>
              <w:rPr>
                <w:rFonts w:cstheme="minorHAnsi"/>
              </w:rPr>
            </w:pPr>
          </w:p>
        </w:tc>
        <w:tc>
          <w:tcPr>
            <w:tcW w:w="0" w:type="auto"/>
          </w:tcPr>
          <w:p w:rsidR="00E95C12" w:rsidRPr="00DF75FE" w:rsidRDefault="00E95C12" w:rsidP="00385B16">
            <w:pPr>
              <w:rPr>
                <w:rFonts w:cstheme="minorHAnsi"/>
                <w:color w:val="000000"/>
              </w:rPr>
            </w:pPr>
            <w:r w:rsidRPr="00DF75FE">
              <w:rPr>
                <w:rFonts w:cstheme="minorHAnsi"/>
                <w:color w:val="000000"/>
              </w:rPr>
              <w:t xml:space="preserve">This particular spreadsheet with </w:t>
            </w:r>
            <w:r w:rsidR="00F45C34" w:rsidRPr="00DF75FE">
              <w:rPr>
                <w:rFonts w:cstheme="minorHAnsi"/>
                <w:color w:val="000000"/>
              </w:rPr>
              <w:t>“Indiv3077” (</w:t>
            </w:r>
            <w:r w:rsidRPr="00DF75FE">
              <w:rPr>
                <w:rFonts w:cstheme="minorHAnsi"/>
                <w:color w:val="000000"/>
              </w:rPr>
              <w:t xml:space="preserve">Individual User for </w:t>
            </w:r>
            <w:r w:rsidR="00F45C34" w:rsidRPr="00DF75FE">
              <w:rPr>
                <w:rFonts w:cstheme="minorHAnsi"/>
                <w:color w:val="000000"/>
              </w:rPr>
              <w:t xml:space="preserve">all </w:t>
            </w:r>
            <w:r w:rsidRPr="00DF75FE">
              <w:rPr>
                <w:rFonts w:cstheme="minorHAnsi"/>
                <w:color w:val="000000"/>
              </w:rPr>
              <w:t>3077</w:t>
            </w:r>
            <w:r w:rsidR="00F45C34" w:rsidRPr="00DF75FE">
              <w:rPr>
                <w:rFonts w:cstheme="minorHAnsi"/>
                <w:color w:val="000000"/>
              </w:rPr>
              <w:t xml:space="preserve"> counties)</w:t>
            </w:r>
            <w:r w:rsidRPr="00DF75FE">
              <w:rPr>
                <w:rFonts w:cstheme="minorHAnsi"/>
                <w:color w:val="000000"/>
              </w:rPr>
              <w:t xml:space="preserve"> in the title is designed for use by someone who frequently goes on trips where counties may be put out in many different states over time.  It is pre-populated with sections for each of the 50 states and every county in each state.  It also contains summary rows at the end of each state that “count” the number of entries for each of the 13 awards that self-credit can be associated with as a result of rules changes in February and June of 2017.</w:t>
            </w:r>
          </w:p>
        </w:tc>
      </w:tr>
      <w:tr w:rsidR="00971B76" w:rsidRPr="00DF75FE" w:rsidTr="00D265B4">
        <w:tc>
          <w:tcPr>
            <w:tcW w:w="0" w:type="auto"/>
            <w:vMerge/>
          </w:tcPr>
          <w:p w:rsidR="00971B76" w:rsidRPr="00DF75FE" w:rsidRDefault="00971B76" w:rsidP="00F266B2">
            <w:pPr>
              <w:tabs>
                <w:tab w:val="left" w:pos="3"/>
              </w:tabs>
              <w:jc w:val="center"/>
              <w:rPr>
                <w:rFonts w:cstheme="minorHAnsi"/>
              </w:rPr>
            </w:pPr>
          </w:p>
        </w:tc>
        <w:tc>
          <w:tcPr>
            <w:tcW w:w="0" w:type="auto"/>
            <w:vMerge/>
          </w:tcPr>
          <w:p w:rsidR="00971B76" w:rsidRPr="00DF75FE" w:rsidRDefault="00971B76" w:rsidP="00385B16">
            <w:pPr>
              <w:rPr>
                <w:rFonts w:cstheme="minorHAnsi"/>
              </w:rPr>
            </w:pPr>
          </w:p>
        </w:tc>
        <w:tc>
          <w:tcPr>
            <w:tcW w:w="0" w:type="auto"/>
          </w:tcPr>
          <w:p w:rsidR="00971B76" w:rsidRPr="00DF75FE" w:rsidRDefault="00971B76" w:rsidP="00385B16">
            <w:pPr>
              <w:rPr>
                <w:rFonts w:cstheme="minorHAnsi"/>
                <w:color w:val="000000"/>
              </w:rPr>
            </w:pPr>
            <w:r w:rsidRPr="00DF75FE">
              <w:rPr>
                <w:rFonts w:cstheme="minorHAnsi"/>
                <w:color w:val="000000"/>
              </w:rPr>
              <w:t>This spreadsheet is NOT of any value to county hunters that are not transmitting from a county in a mobile or portable operation.  Those individuals will not be able to take self-credit for transmitting from their home county in fixed operation.</w:t>
            </w:r>
          </w:p>
        </w:tc>
      </w:tr>
      <w:tr w:rsidR="00971B76" w:rsidRPr="00DF75FE" w:rsidTr="00D265B4">
        <w:tc>
          <w:tcPr>
            <w:tcW w:w="0" w:type="auto"/>
            <w:vMerge/>
          </w:tcPr>
          <w:p w:rsidR="00971B76" w:rsidRPr="00DF75FE" w:rsidRDefault="00971B76" w:rsidP="00F266B2">
            <w:pPr>
              <w:tabs>
                <w:tab w:val="left" w:pos="3"/>
              </w:tabs>
              <w:jc w:val="center"/>
              <w:rPr>
                <w:rFonts w:cstheme="minorHAnsi"/>
              </w:rPr>
            </w:pPr>
          </w:p>
        </w:tc>
        <w:tc>
          <w:tcPr>
            <w:tcW w:w="0" w:type="auto"/>
            <w:vMerge/>
          </w:tcPr>
          <w:p w:rsidR="00971B76" w:rsidRPr="00DF75FE" w:rsidRDefault="00971B76" w:rsidP="00385B16">
            <w:pPr>
              <w:rPr>
                <w:rFonts w:cstheme="minorHAnsi"/>
              </w:rPr>
            </w:pPr>
          </w:p>
        </w:tc>
        <w:tc>
          <w:tcPr>
            <w:tcW w:w="0" w:type="auto"/>
          </w:tcPr>
          <w:p w:rsidR="00971B76" w:rsidRPr="00DF75FE" w:rsidRDefault="00971B76" w:rsidP="00385B16">
            <w:pPr>
              <w:rPr>
                <w:rFonts w:cstheme="minorHAnsi"/>
                <w:color w:val="000000"/>
              </w:rPr>
            </w:pPr>
            <w:r w:rsidRPr="00DF75FE">
              <w:rPr>
                <w:rFonts w:cstheme="minorHAnsi"/>
                <w:color w:val="000000"/>
              </w:rPr>
              <w:t>A similar spreadsheet with “</w:t>
            </w:r>
            <w:proofErr w:type="spellStart"/>
            <w:r w:rsidR="005812B3">
              <w:rPr>
                <w:rFonts w:cstheme="minorHAnsi"/>
                <w:color w:val="000000"/>
              </w:rPr>
              <w:t>Indiv-Unpop</w:t>
            </w:r>
            <w:proofErr w:type="spellEnd"/>
            <w:r w:rsidR="005812B3">
              <w:rPr>
                <w:rFonts w:cstheme="minorHAnsi"/>
                <w:color w:val="000000"/>
              </w:rPr>
              <w:t>” (</w:t>
            </w:r>
            <w:r w:rsidRPr="00DF75FE">
              <w:rPr>
                <w:rFonts w:cstheme="minorHAnsi"/>
                <w:color w:val="000000"/>
              </w:rPr>
              <w:t>Individual User – Unpopulated</w:t>
            </w:r>
            <w:r w:rsidR="005812B3">
              <w:rPr>
                <w:rFonts w:cstheme="minorHAnsi"/>
                <w:color w:val="000000"/>
              </w:rPr>
              <w:t>)</w:t>
            </w:r>
            <w:r w:rsidRPr="00DF75FE">
              <w:rPr>
                <w:rFonts w:cstheme="minorHAnsi"/>
                <w:color w:val="000000"/>
              </w:rPr>
              <w:t xml:space="preserve"> will be issued with a separate help file that does not have all of the states and counties pre</w:t>
            </w:r>
            <w:r w:rsidR="008601D7" w:rsidRPr="00DF75FE">
              <w:rPr>
                <w:rFonts w:cstheme="minorHAnsi"/>
                <w:color w:val="000000"/>
              </w:rPr>
              <w:t>-</w:t>
            </w:r>
            <w:r w:rsidRPr="00DF75FE">
              <w:rPr>
                <w:rFonts w:cstheme="minorHAnsi"/>
                <w:color w:val="000000"/>
              </w:rPr>
              <w:t>populated in the file.  It will be a simple spreadsheet with the same column heading</w:t>
            </w:r>
            <w:r w:rsidR="006C24BC" w:rsidRPr="00DF75FE">
              <w:rPr>
                <w:rFonts w:cstheme="minorHAnsi"/>
                <w:color w:val="000000"/>
              </w:rPr>
              <w:t>s</w:t>
            </w:r>
            <w:r w:rsidRPr="00DF75FE">
              <w:rPr>
                <w:rFonts w:cstheme="minorHAnsi"/>
                <w:color w:val="000000"/>
              </w:rPr>
              <w:t xml:space="preserve"> but will allow those that only transmit from a few counties in a few states to just enter the states/counties they run at the time they run </w:t>
            </w:r>
            <w:r w:rsidRPr="00DF75FE">
              <w:rPr>
                <w:rFonts w:cstheme="minorHAnsi"/>
                <w:color w:val="000000"/>
              </w:rPr>
              <w:lastRenderedPageBreak/>
              <w:t>them and maintain a much smaller set of data.</w:t>
            </w:r>
          </w:p>
        </w:tc>
      </w:tr>
      <w:tr w:rsidR="00971B76" w:rsidRPr="00DF75FE" w:rsidTr="00D265B4">
        <w:tc>
          <w:tcPr>
            <w:tcW w:w="0" w:type="auto"/>
            <w:vMerge/>
          </w:tcPr>
          <w:p w:rsidR="00971B76" w:rsidRPr="00DF75FE" w:rsidRDefault="00971B76" w:rsidP="00971B76">
            <w:pPr>
              <w:tabs>
                <w:tab w:val="left" w:pos="3"/>
              </w:tabs>
              <w:jc w:val="center"/>
              <w:rPr>
                <w:rFonts w:cstheme="minorHAnsi"/>
              </w:rPr>
            </w:pPr>
          </w:p>
        </w:tc>
        <w:tc>
          <w:tcPr>
            <w:tcW w:w="0" w:type="auto"/>
            <w:vMerge/>
          </w:tcPr>
          <w:p w:rsidR="00971B76" w:rsidRPr="00DF75FE" w:rsidRDefault="00971B76" w:rsidP="00971B76">
            <w:pPr>
              <w:rPr>
                <w:rFonts w:cstheme="minorHAnsi"/>
              </w:rPr>
            </w:pPr>
          </w:p>
        </w:tc>
        <w:tc>
          <w:tcPr>
            <w:tcW w:w="0" w:type="auto"/>
          </w:tcPr>
          <w:p w:rsidR="00971B76" w:rsidRPr="00DF75FE" w:rsidRDefault="00971B76" w:rsidP="00971B76">
            <w:pPr>
              <w:rPr>
                <w:rFonts w:cstheme="minorHAnsi"/>
                <w:color w:val="000000"/>
              </w:rPr>
            </w:pPr>
            <w:r w:rsidRPr="00DF75FE">
              <w:rPr>
                <w:rFonts w:cstheme="minorHAnsi"/>
                <w:color w:val="000000"/>
              </w:rPr>
              <w:t>A similar spreadsheet with “</w:t>
            </w:r>
            <w:r w:rsidR="002402E9">
              <w:rPr>
                <w:rFonts w:cstheme="minorHAnsi"/>
                <w:color w:val="000000"/>
              </w:rPr>
              <w:t>Team3077” (</w:t>
            </w:r>
            <w:r w:rsidRPr="00DF75FE">
              <w:rPr>
                <w:rFonts w:cstheme="minorHAnsi"/>
                <w:color w:val="000000"/>
              </w:rPr>
              <w:t xml:space="preserve">Team Users </w:t>
            </w:r>
            <w:r w:rsidR="00076063" w:rsidRPr="00DF75FE">
              <w:rPr>
                <w:rFonts w:cstheme="minorHAnsi"/>
                <w:color w:val="000000"/>
              </w:rPr>
              <w:t>for</w:t>
            </w:r>
            <w:r w:rsidRPr="00DF75FE">
              <w:rPr>
                <w:rFonts w:cstheme="minorHAnsi"/>
                <w:color w:val="000000"/>
              </w:rPr>
              <w:t xml:space="preserve"> </w:t>
            </w:r>
            <w:r w:rsidR="002402E9">
              <w:rPr>
                <w:rFonts w:cstheme="minorHAnsi"/>
                <w:color w:val="000000"/>
              </w:rPr>
              <w:t xml:space="preserve">all </w:t>
            </w:r>
            <w:r w:rsidRPr="00DF75FE">
              <w:rPr>
                <w:rFonts w:cstheme="minorHAnsi"/>
                <w:color w:val="000000"/>
              </w:rPr>
              <w:t>3077</w:t>
            </w:r>
            <w:r w:rsidR="002402E9">
              <w:rPr>
                <w:rFonts w:cstheme="minorHAnsi"/>
                <w:color w:val="000000"/>
              </w:rPr>
              <w:t xml:space="preserve"> counties)</w:t>
            </w:r>
            <w:bookmarkStart w:id="0" w:name="_GoBack"/>
            <w:bookmarkEnd w:id="0"/>
            <w:r w:rsidRPr="00DF75FE">
              <w:rPr>
                <w:rFonts w:cstheme="minorHAnsi"/>
                <w:color w:val="000000"/>
              </w:rPr>
              <w:t xml:space="preserve"> in the title will be issued with a separate help file that is set up with more columns for both members of an OM/YL team to log their contact credits on the same row for each county.  The “My Operation” data in column C and the “Contact Information” in columns D – F will be the same for both team members, but their needs and associated credits will be unique for each member in most cases. </w:t>
            </w:r>
          </w:p>
        </w:tc>
      </w:tr>
      <w:tr w:rsidR="00971B76" w:rsidRPr="00DF75FE" w:rsidTr="00D265B4">
        <w:tc>
          <w:tcPr>
            <w:tcW w:w="0" w:type="auto"/>
          </w:tcPr>
          <w:p w:rsidR="00971B76" w:rsidRPr="00DF75FE" w:rsidRDefault="00971B76" w:rsidP="00971B76">
            <w:pPr>
              <w:tabs>
                <w:tab w:val="left" w:pos="3"/>
              </w:tabs>
              <w:jc w:val="center"/>
              <w:rPr>
                <w:rFonts w:cstheme="minorHAnsi"/>
              </w:rPr>
            </w:pPr>
            <w:r w:rsidRPr="00DF75FE">
              <w:rPr>
                <w:rFonts w:cstheme="minorHAnsi"/>
              </w:rPr>
              <w:t>3</w:t>
            </w:r>
          </w:p>
        </w:tc>
        <w:tc>
          <w:tcPr>
            <w:tcW w:w="0" w:type="auto"/>
          </w:tcPr>
          <w:p w:rsidR="00971B76" w:rsidRPr="00DF75FE" w:rsidRDefault="00971B76" w:rsidP="00971B76">
            <w:pPr>
              <w:rPr>
                <w:rFonts w:cstheme="minorHAnsi"/>
              </w:rPr>
            </w:pPr>
            <w:r w:rsidRPr="00DF75FE">
              <w:rPr>
                <w:rFonts w:cstheme="minorHAnsi"/>
              </w:rPr>
              <w:t>Information Pre-populated in spreadsheet</w:t>
            </w:r>
          </w:p>
        </w:tc>
        <w:tc>
          <w:tcPr>
            <w:tcW w:w="0" w:type="auto"/>
          </w:tcPr>
          <w:p w:rsidR="00971B76" w:rsidRPr="00DF75FE" w:rsidRDefault="00971B76" w:rsidP="00971B76">
            <w:pPr>
              <w:rPr>
                <w:rFonts w:cstheme="minorHAnsi"/>
                <w:color w:val="000000"/>
              </w:rPr>
            </w:pPr>
            <w:r w:rsidRPr="00DF75FE">
              <w:rPr>
                <w:rFonts w:cstheme="minorHAnsi"/>
                <w:color w:val="000000"/>
              </w:rPr>
              <w:t xml:space="preserve">A standardized list of all counties (column B) in alphabetical order for each state (column A) is provided on the Data tab in the spreadsheet.  Standard column headings have been added across the spreadsheet in columns A through W and rows 3 through 5 that should NOT be modified by anyone using the spreadsheet.  </w:t>
            </w:r>
          </w:p>
        </w:tc>
      </w:tr>
      <w:tr w:rsidR="00272D2A" w:rsidRPr="00DF75FE" w:rsidTr="008601D7">
        <w:tc>
          <w:tcPr>
            <w:tcW w:w="0" w:type="auto"/>
            <w:vMerge w:val="restart"/>
          </w:tcPr>
          <w:p w:rsidR="00272D2A" w:rsidRPr="00DF75FE" w:rsidRDefault="00272D2A" w:rsidP="00971B76">
            <w:pPr>
              <w:tabs>
                <w:tab w:val="left" w:pos="3"/>
              </w:tabs>
              <w:jc w:val="center"/>
              <w:rPr>
                <w:rFonts w:cstheme="minorHAnsi"/>
              </w:rPr>
            </w:pPr>
            <w:r w:rsidRPr="00DF75FE">
              <w:rPr>
                <w:rFonts w:cstheme="minorHAnsi"/>
              </w:rPr>
              <w:t>4</w:t>
            </w:r>
          </w:p>
        </w:tc>
        <w:tc>
          <w:tcPr>
            <w:tcW w:w="0" w:type="auto"/>
            <w:vMerge w:val="restart"/>
          </w:tcPr>
          <w:p w:rsidR="00272D2A" w:rsidRPr="00DF75FE" w:rsidRDefault="00272D2A" w:rsidP="00272D2A">
            <w:pPr>
              <w:ind w:hanging="71"/>
              <w:rPr>
                <w:rFonts w:eastAsia="Times New Roman" w:cstheme="minorHAnsi"/>
                <w:color w:val="000000"/>
              </w:rPr>
            </w:pPr>
            <w:r w:rsidRPr="00DF75FE">
              <w:rPr>
                <w:rFonts w:eastAsia="Times New Roman" w:cstheme="minorHAnsi"/>
                <w:color w:val="000000"/>
              </w:rPr>
              <w:t xml:space="preserve"> Orientation pertaining to use of the spreadsheet</w:t>
            </w:r>
          </w:p>
        </w:tc>
        <w:tc>
          <w:tcPr>
            <w:tcW w:w="0" w:type="auto"/>
          </w:tcPr>
          <w:p w:rsidR="00272D2A" w:rsidRPr="00DF75FE" w:rsidRDefault="00272D2A" w:rsidP="00971B76">
            <w:pPr>
              <w:rPr>
                <w:rFonts w:cstheme="minorHAnsi"/>
              </w:rPr>
            </w:pPr>
            <w:r w:rsidRPr="00DF75FE">
              <w:rPr>
                <w:rFonts w:cstheme="minorHAnsi"/>
              </w:rPr>
              <w:t>All information pertaining to any self-credit contacts the user has obtained by transmitting from various counties in mobile or portable operation should be entered on the sheet labeled DATA.</w:t>
            </w:r>
          </w:p>
        </w:tc>
      </w:tr>
      <w:tr w:rsidR="00272D2A" w:rsidRPr="00DF75FE" w:rsidTr="008601D7">
        <w:tc>
          <w:tcPr>
            <w:tcW w:w="0" w:type="auto"/>
            <w:vMerge/>
          </w:tcPr>
          <w:p w:rsidR="00272D2A" w:rsidRPr="00DF75FE" w:rsidRDefault="00272D2A" w:rsidP="00971B76">
            <w:pPr>
              <w:tabs>
                <w:tab w:val="left" w:pos="3"/>
              </w:tabs>
              <w:jc w:val="center"/>
              <w:rPr>
                <w:rFonts w:cstheme="minorHAnsi"/>
              </w:rPr>
            </w:pPr>
          </w:p>
        </w:tc>
        <w:tc>
          <w:tcPr>
            <w:tcW w:w="0" w:type="auto"/>
            <w:vMerge/>
          </w:tcPr>
          <w:p w:rsidR="00272D2A" w:rsidRPr="00DF75FE" w:rsidRDefault="00272D2A" w:rsidP="00971B76">
            <w:pPr>
              <w:ind w:left="-120"/>
              <w:rPr>
                <w:rFonts w:eastAsia="Times New Roman" w:cstheme="minorHAnsi"/>
                <w:color w:val="000000"/>
              </w:rPr>
            </w:pPr>
          </w:p>
        </w:tc>
        <w:tc>
          <w:tcPr>
            <w:tcW w:w="0" w:type="auto"/>
          </w:tcPr>
          <w:p w:rsidR="00272D2A" w:rsidRPr="00DF75FE" w:rsidRDefault="00272D2A" w:rsidP="00971B76">
            <w:pPr>
              <w:rPr>
                <w:rFonts w:cstheme="minorHAnsi"/>
              </w:rPr>
            </w:pPr>
            <w:r w:rsidRPr="00DF75FE">
              <w:rPr>
                <w:rFonts w:cstheme="minorHAnsi"/>
              </w:rPr>
              <w:t xml:space="preserve">The information to be entered in columns C-F pertains to the type of operation (M or P) you had during the transmission and the </w:t>
            </w:r>
            <w:r w:rsidR="00E81537" w:rsidRPr="00DF75FE">
              <w:rPr>
                <w:rFonts w:cstheme="minorHAnsi"/>
              </w:rPr>
              <w:t xml:space="preserve">contact </w:t>
            </w:r>
            <w:r w:rsidRPr="00DF75FE">
              <w:rPr>
                <w:rFonts w:cstheme="minorHAnsi"/>
              </w:rPr>
              <w:t xml:space="preserve">information </w:t>
            </w:r>
            <w:r w:rsidR="00DB0C1C" w:rsidRPr="00DF75FE">
              <w:rPr>
                <w:rFonts w:cstheme="minorHAnsi"/>
              </w:rPr>
              <w:t xml:space="preserve">(where headers are shaded yellow) </w:t>
            </w:r>
            <w:r w:rsidRPr="00DF75FE">
              <w:rPr>
                <w:rFonts w:cstheme="minorHAnsi"/>
              </w:rPr>
              <w:t>for just one valid contact you made while transmitting from that county</w:t>
            </w:r>
            <w:r w:rsidR="00E81537" w:rsidRPr="00DF75FE">
              <w:rPr>
                <w:rFonts w:cstheme="minorHAnsi"/>
              </w:rPr>
              <w:t xml:space="preserve"> (typically it would be the first person worked when transmitting)</w:t>
            </w:r>
            <w:r w:rsidRPr="00DF75FE">
              <w:rPr>
                <w:rFonts w:cstheme="minorHAnsi"/>
              </w:rPr>
              <w:t>.</w:t>
            </w:r>
            <w:r w:rsidR="00E81537" w:rsidRPr="00DF75FE">
              <w:rPr>
                <w:rFonts w:cstheme="minorHAnsi"/>
              </w:rPr>
              <w:t xml:space="preserve">  It does not matter what credits that operator has since you are able to claim YOUR credits you can convey to others for yourself in a county you transmit from as long as you have one valid contact.</w:t>
            </w:r>
          </w:p>
        </w:tc>
      </w:tr>
      <w:tr w:rsidR="00272D2A" w:rsidRPr="00DF75FE" w:rsidTr="008601D7">
        <w:tc>
          <w:tcPr>
            <w:tcW w:w="0" w:type="auto"/>
            <w:vMerge/>
          </w:tcPr>
          <w:p w:rsidR="00272D2A" w:rsidRPr="00DF75FE" w:rsidRDefault="00272D2A" w:rsidP="00971B76">
            <w:pPr>
              <w:tabs>
                <w:tab w:val="left" w:pos="3"/>
              </w:tabs>
              <w:jc w:val="center"/>
              <w:rPr>
                <w:rFonts w:cstheme="minorHAnsi"/>
              </w:rPr>
            </w:pPr>
          </w:p>
        </w:tc>
        <w:tc>
          <w:tcPr>
            <w:tcW w:w="0" w:type="auto"/>
            <w:vMerge/>
          </w:tcPr>
          <w:p w:rsidR="00272D2A" w:rsidRPr="00DF75FE" w:rsidRDefault="00272D2A" w:rsidP="00971B76">
            <w:pPr>
              <w:ind w:left="-120"/>
              <w:rPr>
                <w:rFonts w:eastAsia="Times New Roman" w:cstheme="minorHAnsi"/>
                <w:color w:val="000000"/>
              </w:rPr>
            </w:pPr>
          </w:p>
        </w:tc>
        <w:tc>
          <w:tcPr>
            <w:tcW w:w="0" w:type="auto"/>
          </w:tcPr>
          <w:p w:rsidR="00272D2A" w:rsidRPr="00DF75FE" w:rsidRDefault="00272D2A" w:rsidP="00971B76">
            <w:pPr>
              <w:rPr>
                <w:rFonts w:cstheme="minorHAnsi"/>
              </w:rPr>
            </w:pPr>
            <w:r w:rsidRPr="00DF75FE">
              <w:rPr>
                <w:rFonts w:cstheme="minorHAnsi"/>
              </w:rPr>
              <w:t>The information to be entered in columns G-W pertains to any self-credit the user is claiming from having made a valid contact from that county for the specific 13 awards for which self-credit was authorized in February and June of 2017.  All such contacts must have been made on or after 2/16/17.</w:t>
            </w:r>
          </w:p>
          <w:p w:rsidR="00E81537" w:rsidRPr="00DF75FE" w:rsidRDefault="00E81537" w:rsidP="00971B76">
            <w:pPr>
              <w:rPr>
                <w:rFonts w:cstheme="minorHAnsi"/>
              </w:rPr>
            </w:pPr>
            <w:r w:rsidRPr="00DF75FE">
              <w:rPr>
                <w:rFonts w:cstheme="minorHAnsi"/>
              </w:rPr>
              <w:t>Headers for these fields are shaded in blue.  These columns are used to capture self-credit earned for all 13 of the designated awards in one place.</w:t>
            </w:r>
          </w:p>
        </w:tc>
      </w:tr>
      <w:tr w:rsidR="00971B76" w:rsidRPr="00DF75FE" w:rsidTr="008601D7">
        <w:tc>
          <w:tcPr>
            <w:tcW w:w="0" w:type="auto"/>
          </w:tcPr>
          <w:p w:rsidR="00971B76" w:rsidRPr="00DF75FE" w:rsidRDefault="00272D2A" w:rsidP="00971B76">
            <w:pPr>
              <w:tabs>
                <w:tab w:val="left" w:pos="3"/>
              </w:tabs>
              <w:jc w:val="center"/>
              <w:rPr>
                <w:rFonts w:cstheme="minorHAnsi"/>
              </w:rPr>
            </w:pPr>
            <w:r w:rsidRPr="00DF75FE">
              <w:rPr>
                <w:rFonts w:cstheme="minorHAnsi"/>
              </w:rPr>
              <w:t>5</w:t>
            </w:r>
          </w:p>
        </w:tc>
        <w:tc>
          <w:tcPr>
            <w:tcW w:w="0" w:type="auto"/>
          </w:tcPr>
          <w:tbl>
            <w:tblPr>
              <w:tblW w:w="2940" w:type="dxa"/>
              <w:tblLook w:val="04A0" w:firstRow="1" w:lastRow="0" w:firstColumn="1" w:lastColumn="0" w:noHBand="0" w:noVBand="1"/>
            </w:tblPr>
            <w:tblGrid>
              <w:gridCol w:w="2940"/>
            </w:tblGrid>
            <w:tr w:rsidR="00971B76" w:rsidRPr="00E40B65" w:rsidTr="00E40B65">
              <w:trPr>
                <w:trHeight w:val="864"/>
              </w:trPr>
              <w:tc>
                <w:tcPr>
                  <w:tcW w:w="2940" w:type="dxa"/>
                  <w:vMerge w:val="restart"/>
                  <w:tcBorders>
                    <w:top w:val="nil"/>
                    <w:left w:val="nil"/>
                    <w:bottom w:val="nil"/>
                    <w:right w:val="nil"/>
                  </w:tcBorders>
                  <w:shd w:val="clear" w:color="auto" w:fill="auto"/>
                  <w:hideMark/>
                </w:tcPr>
                <w:p w:rsidR="00971B76" w:rsidRPr="00E40B65" w:rsidRDefault="00971B76" w:rsidP="00971B76">
                  <w:pPr>
                    <w:spacing w:after="0" w:line="240" w:lineRule="auto"/>
                    <w:ind w:left="-120"/>
                    <w:rPr>
                      <w:rFonts w:eastAsia="Times New Roman" w:cstheme="minorHAnsi"/>
                      <w:color w:val="000000"/>
                    </w:rPr>
                  </w:pPr>
                  <w:r w:rsidRPr="00E40B65">
                    <w:rPr>
                      <w:rFonts w:eastAsia="Times New Roman" w:cstheme="minorHAnsi"/>
                      <w:color w:val="000000"/>
                    </w:rPr>
                    <w:t>Data which CAN be modified by user</w:t>
                  </w:r>
                </w:p>
              </w:tc>
            </w:tr>
            <w:tr w:rsidR="00971B76" w:rsidRPr="00E40B65" w:rsidTr="00E40B65">
              <w:trPr>
                <w:trHeight w:val="864"/>
              </w:trPr>
              <w:tc>
                <w:tcPr>
                  <w:tcW w:w="2940" w:type="dxa"/>
                  <w:vMerge/>
                  <w:tcBorders>
                    <w:top w:val="nil"/>
                    <w:left w:val="nil"/>
                    <w:bottom w:val="nil"/>
                    <w:right w:val="nil"/>
                  </w:tcBorders>
                  <w:vAlign w:val="center"/>
                  <w:hideMark/>
                </w:tcPr>
                <w:p w:rsidR="00971B76" w:rsidRPr="00E40B65" w:rsidRDefault="00971B76" w:rsidP="00971B76">
                  <w:pPr>
                    <w:spacing w:after="0" w:line="240" w:lineRule="auto"/>
                    <w:rPr>
                      <w:rFonts w:eastAsia="Times New Roman" w:cstheme="minorHAnsi"/>
                      <w:color w:val="000000"/>
                    </w:rPr>
                  </w:pPr>
                </w:p>
              </w:tc>
            </w:tr>
          </w:tbl>
          <w:p w:rsidR="00971B76" w:rsidRPr="00DF75FE" w:rsidRDefault="00971B76" w:rsidP="00971B76">
            <w:pPr>
              <w:rPr>
                <w:rFonts w:cstheme="minorHAnsi"/>
              </w:rPr>
            </w:pPr>
          </w:p>
        </w:tc>
        <w:tc>
          <w:tcPr>
            <w:tcW w:w="0" w:type="auto"/>
          </w:tcPr>
          <w:p w:rsidR="00971B76" w:rsidRPr="00DF75FE" w:rsidRDefault="00971B76" w:rsidP="00971B76">
            <w:pPr>
              <w:rPr>
                <w:rFonts w:cstheme="minorHAnsi"/>
              </w:rPr>
            </w:pPr>
            <w:r w:rsidRPr="00DF75FE">
              <w:rPr>
                <w:rFonts w:cstheme="minorHAnsi"/>
              </w:rPr>
              <w:t>The only data that should be modified by users of the spreadsheet are columns C through W in the rows for a particular county in any state.</w:t>
            </w:r>
          </w:p>
        </w:tc>
      </w:tr>
      <w:tr w:rsidR="00971B76" w:rsidRPr="00DF75FE" w:rsidTr="00D265B4">
        <w:tc>
          <w:tcPr>
            <w:tcW w:w="0" w:type="auto"/>
          </w:tcPr>
          <w:p w:rsidR="00971B76" w:rsidRPr="00DF75FE" w:rsidRDefault="00272D2A" w:rsidP="00971B76">
            <w:pPr>
              <w:tabs>
                <w:tab w:val="left" w:pos="3"/>
              </w:tabs>
              <w:jc w:val="center"/>
              <w:rPr>
                <w:rFonts w:cstheme="minorHAnsi"/>
              </w:rPr>
            </w:pPr>
            <w:r w:rsidRPr="00DF75FE">
              <w:rPr>
                <w:rFonts w:cstheme="minorHAnsi"/>
              </w:rPr>
              <w:t>6</w:t>
            </w:r>
          </w:p>
        </w:tc>
        <w:tc>
          <w:tcPr>
            <w:tcW w:w="0" w:type="auto"/>
          </w:tcPr>
          <w:p w:rsidR="00971B76" w:rsidRPr="00DF75FE" w:rsidRDefault="00971B76" w:rsidP="00971B76">
            <w:pPr>
              <w:rPr>
                <w:rFonts w:cstheme="minorHAnsi"/>
              </w:rPr>
            </w:pPr>
            <w:r w:rsidRPr="00DF75FE">
              <w:rPr>
                <w:rFonts w:cstheme="minorHAnsi"/>
              </w:rPr>
              <w:t>Data which CANNOT be modified by user</w:t>
            </w:r>
          </w:p>
        </w:tc>
        <w:tc>
          <w:tcPr>
            <w:tcW w:w="0" w:type="auto"/>
          </w:tcPr>
          <w:p w:rsidR="00971B76" w:rsidRPr="00DF75FE" w:rsidRDefault="00076063" w:rsidP="00971B76">
            <w:pPr>
              <w:rPr>
                <w:rFonts w:cstheme="minorHAnsi"/>
              </w:rPr>
            </w:pPr>
            <w:r w:rsidRPr="00DF75FE">
              <w:rPr>
                <w:rFonts w:cstheme="minorHAnsi"/>
              </w:rPr>
              <w:t>T</w:t>
            </w:r>
            <w:r w:rsidR="00971B76" w:rsidRPr="00DF75FE">
              <w:rPr>
                <w:rFonts w:cstheme="minorHAnsi"/>
              </w:rPr>
              <w:t xml:space="preserve">he column heading descriptions </w:t>
            </w:r>
            <w:r w:rsidR="00E95C12" w:rsidRPr="00DF75FE">
              <w:rPr>
                <w:rFonts w:cstheme="minorHAnsi"/>
              </w:rPr>
              <w:t>as well as</w:t>
            </w:r>
            <w:r w:rsidR="00971B76" w:rsidRPr="00DF75FE">
              <w:rPr>
                <w:rFonts w:cstheme="minorHAnsi"/>
              </w:rPr>
              <w:t xml:space="preserve"> the order in which they appear on the spreadsheet should NOT be </w:t>
            </w:r>
            <w:r w:rsidR="00971B76" w:rsidRPr="00DF75FE">
              <w:rPr>
                <w:rFonts w:cstheme="minorHAnsi"/>
              </w:rPr>
              <w:lastRenderedPageBreak/>
              <w:t>modified.  Also, the subtotal lines following the last county in each state should NOT be modified</w:t>
            </w:r>
            <w:r w:rsidR="00E95C12" w:rsidRPr="00DF75FE">
              <w:rPr>
                <w:rFonts w:cstheme="minorHAnsi"/>
              </w:rPr>
              <w:t>.  T</w:t>
            </w:r>
            <w:r w:rsidR="00971B76" w:rsidRPr="00DF75FE">
              <w:rPr>
                <w:rFonts w:cstheme="minorHAnsi"/>
              </w:rPr>
              <w:t xml:space="preserve">hey have formulas which </w:t>
            </w:r>
            <w:r w:rsidR="00E95C12" w:rsidRPr="00DF75FE">
              <w:rPr>
                <w:rFonts w:cstheme="minorHAnsi"/>
              </w:rPr>
              <w:t>calculate</w:t>
            </w:r>
            <w:r w:rsidR="00971B76" w:rsidRPr="00DF75FE">
              <w:rPr>
                <w:rFonts w:cstheme="minorHAnsi"/>
              </w:rPr>
              <w:t xml:space="preserve"> the number of actual counties in the state which reflect self-credit changes</w:t>
            </w:r>
            <w:r w:rsidR="00E95C12" w:rsidRPr="00DF75FE">
              <w:rPr>
                <w:rFonts w:cstheme="minorHAnsi"/>
              </w:rPr>
              <w:t xml:space="preserve"> for each award</w:t>
            </w:r>
            <w:r w:rsidR="00971B76" w:rsidRPr="00DF75FE">
              <w:rPr>
                <w:rFonts w:cstheme="minorHAnsi"/>
              </w:rPr>
              <w:t>.</w:t>
            </w:r>
          </w:p>
        </w:tc>
      </w:tr>
      <w:tr w:rsidR="00971B76" w:rsidRPr="00DF75FE" w:rsidTr="00D265B4">
        <w:tc>
          <w:tcPr>
            <w:tcW w:w="0" w:type="auto"/>
            <w:vMerge w:val="restart"/>
          </w:tcPr>
          <w:p w:rsidR="00971B76" w:rsidRPr="00DF75FE" w:rsidRDefault="00272D2A" w:rsidP="00971B76">
            <w:pPr>
              <w:tabs>
                <w:tab w:val="left" w:pos="3"/>
              </w:tabs>
              <w:jc w:val="center"/>
              <w:rPr>
                <w:rFonts w:cstheme="minorHAnsi"/>
              </w:rPr>
            </w:pPr>
            <w:r w:rsidRPr="00DF75FE">
              <w:rPr>
                <w:rFonts w:cstheme="minorHAnsi"/>
              </w:rPr>
              <w:lastRenderedPageBreak/>
              <w:t>7</w:t>
            </w:r>
          </w:p>
        </w:tc>
        <w:tc>
          <w:tcPr>
            <w:tcW w:w="0" w:type="auto"/>
            <w:vMerge w:val="restart"/>
          </w:tcPr>
          <w:p w:rsidR="00971B76" w:rsidRPr="00DF75FE" w:rsidRDefault="00971B76" w:rsidP="00971B76">
            <w:pPr>
              <w:rPr>
                <w:rFonts w:cstheme="minorHAnsi"/>
              </w:rPr>
            </w:pPr>
            <w:r w:rsidRPr="00DF75FE">
              <w:rPr>
                <w:rFonts w:cstheme="minorHAnsi"/>
              </w:rPr>
              <w:t>Logging self-credit claimed by transmitting from a county</w:t>
            </w:r>
          </w:p>
        </w:tc>
        <w:tc>
          <w:tcPr>
            <w:tcW w:w="0" w:type="auto"/>
          </w:tcPr>
          <w:p w:rsidR="00971B76" w:rsidRPr="00DF75FE" w:rsidRDefault="00971B76" w:rsidP="00971B76">
            <w:pPr>
              <w:rPr>
                <w:rFonts w:cstheme="minorHAnsi"/>
                <w:color w:val="000000"/>
              </w:rPr>
            </w:pPr>
            <w:r w:rsidRPr="00DF75FE">
              <w:rPr>
                <w:rFonts w:cstheme="minorHAnsi"/>
                <w:color w:val="000000"/>
              </w:rPr>
              <w:t>The logging of self-credit earned by transmitting from a county is:</w:t>
            </w:r>
          </w:p>
        </w:tc>
      </w:tr>
      <w:tr w:rsidR="00971B76" w:rsidRPr="00DF75FE" w:rsidTr="00D265B4">
        <w:tc>
          <w:tcPr>
            <w:tcW w:w="0" w:type="auto"/>
            <w:vMerge/>
          </w:tcPr>
          <w:p w:rsidR="00971B76" w:rsidRPr="00DF75FE" w:rsidRDefault="00971B76" w:rsidP="00971B76">
            <w:pPr>
              <w:tabs>
                <w:tab w:val="left" w:pos="3"/>
              </w:tabs>
              <w:jc w:val="center"/>
              <w:rPr>
                <w:rFonts w:cstheme="minorHAnsi"/>
              </w:rPr>
            </w:pPr>
          </w:p>
        </w:tc>
        <w:tc>
          <w:tcPr>
            <w:tcW w:w="0" w:type="auto"/>
            <w:vMerge/>
          </w:tcPr>
          <w:p w:rsidR="00971B76" w:rsidRPr="00DF75FE" w:rsidRDefault="00971B76" w:rsidP="00971B76">
            <w:pPr>
              <w:rPr>
                <w:rFonts w:cstheme="minorHAnsi"/>
              </w:rPr>
            </w:pPr>
          </w:p>
        </w:tc>
        <w:tc>
          <w:tcPr>
            <w:tcW w:w="0" w:type="auto"/>
          </w:tcPr>
          <w:p w:rsidR="00971B76" w:rsidRPr="00DF75FE" w:rsidRDefault="00971B76" w:rsidP="00971B76">
            <w:pPr>
              <w:rPr>
                <w:rFonts w:cstheme="minorHAnsi"/>
                <w:color w:val="000000"/>
              </w:rPr>
            </w:pPr>
            <w:r w:rsidRPr="00DF75FE">
              <w:rPr>
                <w:rFonts w:cstheme="minorHAnsi"/>
                <w:color w:val="000000"/>
              </w:rPr>
              <w:t>a) Only necessary when the station operator is operating in mobile/portable operation AND the operator "earns" some credit that fulfills a valid need at that point in time that is not currently implemented in MARAC Logger (or another primary logging tool).  If the operator does not fulfill any current needs by transmitting from a county, then no entry should be made for that county because it: 1) is irrelevant to achievement of any award, AND 2) it adds unnecessary data fields that would have to eliminated/hidden later to minimize data which has to be reviewed by the Awards Secretary to verify completion of all requirements for an award.</w:t>
            </w:r>
          </w:p>
        </w:tc>
      </w:tr>
      <w:tr w:rsidR="00971B76" w:rsidRPr="00DF75FE" w:rsidTr="00D265B4">
        <w:tc>
          <w:tcPr>
            <w:tcW w:w="0" w:type="auto"/>
            <w:vMerge/>
          </w:tcPr>
          <w:p w:rsidR="00971B76" w:rsidRPr="00DF75FE" w:rsidRDefault="00971B76" w:rsidP="00971B76">
            <w:pPr>
              <w:tabs>
                <w:tab w:val="left" w:pos="3"/>
              </w:tabs>
              <w:jc w:val="center"/>
              <w:rPr>
                <w:rFonts w:cstheme="minorHAnsi"/>
              </w:rPr>
            </w:pPr>
          </w:p>
        </w:tc>
        <w:tc>
          <w:tcPr>
            <w:tcW w:w="0" w:type="auto"/>
            <w:vMerge/>
          </w:tcPr>
          <w:p w:rsidR="00971B76" w:rsidRPr="00DF75FE" w:rsidRDefault="00971B76" w:rsidP="00971B76">
            <w:pPr>
              <w:rPr>
                <w:rFonts w:cstheme="minorHAnsi"/>
              </w:rPr>
            </w:pPr>
          </w:p>
        </w:tc>
        <w:tc>
          <w:tcPr>
            <w:tcW w:w="0" w:type="auto"/>
          </w:tcPr>
          <w:p w:rsidR="00971B76" w:rsidRPr="00DF75FE" w:rsidRDefault="00971B76" w:rsidP="00986CDB">
            <w:pPr>
              <w:rPr>
                <w:rFonts w:cstheme="minorHAnsi"/>
                <w:color w:val="000000"/>
              </w:rPr>
            </w:pPr>
            <w:r w:rsidRPr="00DF75FE">
              <w:rPr>
                <w:rFonts w:cstheme="minorHAnsi"/>
                <w:color w:val="000000"/>
              </w:rPr>
              <w:t xml:space="preserve">b) Achieved by entering data in the </w:t>
            </w:r>
            <w:r w:rsidR="00986CDB" w:rsidRPr="00DF75FE">
              <w:rPr>
                <w:rFonts w:cstheme="minorHAnsi"/>
                <w:color w:val="000000"/>
              </w:rPr>
              <w:t>various</w:t>
            </w:r>
            <w:r w:rsidRPr="00DF75FE">
              <w:rPr>
                <w:rFonts w:cstheme="minorHAnsi"/>
                <w:color w:val="000000"/>
              </w:rPr>
              <w:t xml:space="preserve"> columns of the spreadsheet</w:t>
            </w:r>
            <w:r w:rsidR="00986CDB" w:rsidRPr="00DF75FE">
              <w:rPr>
                <w:rFonts w:cstheme="minorHAnsi"/>
                <w:color w:val="000000"/>
              </w:rPr>
              <w:t xml:space="preserve"> as specified in section C below.</w:t>
            </w:r>
            <w:r w:rsidRPr="00DF75FE">
              <w:rPr>
                <w:rFonts w:cstheme="minorHAnsi"/>
                <w:color w:val="000000"/>
              </w:rPr>
              <w:t xml:space="preserve"> </w:t>
            </w:r>
          </w:p>
        </w:tc>
      </w:tr>
      <w:tr w:rsidR="00971B76" w:rsidRPr="00DF75FE" w:rsidTr="00D265B4">
        <w:tc>
          <w:tcPr>
            <w:tcW w:w="0" w:type="auto"/>
            <w:vMerge w:val="restart"/>
          </w:tcPr>
          <w:p w:rsidR="00971B76" w:rsidRPr="00DF75FE" w:rsidRDefault="00272D2A" w:rsidP="00971B76">
            <w:pPr>
              <w:tabs>
                <w:tab w:val="left" w:pos="3"/>
              </w:tabs>
              <w:jc w:val="center"/>
              <w:rPr>
                <w:rFonts w:cstheme="minorHAnsi"/>
              </w:rPr>
            </w:pPr>
            <w:r w:rsidRPr="00DF75FE">
              <w:rPr>
                <w:rFonts w:cstheme="minorHAnsi"/>
              </w:rPr>
              <w:t>8</w:t>
            </w:r>
          </w:p>
        </w:tc>
        <w:tc>
          <w:tcPr>
            <w:tcW w:w="0" w:type="auto"/>
            <w:vMerge w:val="restart"/>
          </w:tcPr>
          <w:tbl>
            <w:tblPr>
              <w:tblW w:w="2940" w:type="dxa"/>
              <w:tblLook w:val="04A0" w:firstRow="1" w:lastRow="0" w:firstColumn="1" w:lastColumn="0" w:noHBand="0" w:noVBand="1"/>
            </w:tblPr>
            <w:tblGrid>
              <w:gridCol w:w="2940"/>
            </w:tblGrid>
            <w:tr w:rsidR="00971B76" w:rsidRPr="00C40FBE" w:rsidTr="00C40FBE">
              <w:trPr>
                <w:trHeight w:val="269"/>
              </w:trPr>
              <w:tc>
                <w:tcPr>
                  <w:tcW w:w="2940" w:type="dxa"/>
                  <w:vMerge w:val="restart"/>
                  <w:tcBorders>
                    <w:top w:val="nil"/>
                    <w:left w:val="nil"/>
                    <w:bottom w:val="nil"/>
                    <w:right w:val="nil"/>
                  </w:tcBorders>
                  <w:shd w:val="clear" w:color="auto" w:fill="auto"/>
                  <w:hideMark/>
                </w:tcPr>
                <w:p w:rsidR="00971B76" w:rsidRPr="00C40FBE" w:rsidRDefault="00971B76" w:rsidP="00971B76">
                  <w:pPr>
                    <w:spacing w:after="0" w:line="240" w:lineRule="auto"/>
                    <w:ind w:left="-120"/>
                    <w:rPr>
                      <w:rFonts w:eastAsia="Times New Roman" w:cstheme="minorHAnsi"/>
                      <w:color w:val="000000"/>
                    </w:rPr>
                  </w:pPr>
                  <w:r w:rsidRPr="00C40FBE">
                    <w:rPr>
                      <w:rFonts w:eastAsia="Times New Roman" w:cstheme="minorHAnsi"/>
                      <w:color w:val="000000"/>
                    </w:rPr>
                    <w:t>Updating of credits earned on different dates by transmitting from a particular county</w:t>
                  </w:r>
                </w:p>
              </w:tc>
            </w:tr>
            <w:tr w:rsidR="00971B76" w:rsidRPr="00C40FBE" w:rsidTr="00C40FBE">
              <w:trPr>
                <w:trHeight w:val="1152"/>
              </w:trPr>
              <w:tc>
                <w:tcPr>
                  <w:tcW w:w="2940" w:type="dxa"/>
                  <w:vMerge/>
                  <w:tcBorders>
                    <w:top w:val="nil"/>
                    <w:left w:val="nil"/>
                    <w:bottom w:val="nil"/>
                    <w:right w:val="nil"/>
                  </w:tcBorders>
                  <w:vAlign w:val="center"/>
                  <w:hideMark/>
                </w:tcPr>
                <w:p w:rsidR="00971B76" w:rsidRPr="00C40FBE" w:rsidRDefault="00971B76" w:rsidP="00971B76">
                  <w:pPr>
                    <w:spacing w:after="0" w:line="240" w:lineRule="auto"/>
                    <w:rPr>
                      <w:rFonts w:eastAsia="Times New Roman" w:cstheme="minorHAnsi"/>
                      <w:color w:val="000000"/>
                    </w:rPr>
                  </w:pPr>
                </w:p>
              </w:tc>
            </w:tr>
          </w:tbl>
          <w:p w:rsidR="00971B76" w:rsidRPr="00DF75FE" w:rsidRDefault="00971B76" w:rsidP="00971B76">
            <w:pPr>
              <w:rPr>
                <w:rFonts w:cstheme="minorHAnsi"/>
              </w:rPr>
            </w:pPr>
          </w:p>
        </w:tc>
        <w:tc>
          <w:tcPr>
            <w:tcW w:w="0" w:type="auto"/>
          </w:tcPr>
          <w:p w:rsidR="00971B76" w:rsidRPr="00DF75FE" w:rsidRDefault="00971B76" w:rsidP="00971B76">
            <w:pPr>
              <w:rPr>
                <w:rFonts w:cstheme="minorHAnsi"/>
                <w:color w:val="000000"/>
              </w:rPr>
            </w:pPr>
            <w:r w:rsidRPr="00DF75FE">
              <w:rPr>
                <w:rFonts w:cstheme="minorHAnsi"/>
                <w:color w:val="000000"/>
              </w:rPr>
              <w:t>a) An operator may earn additional credits when transmitting from a county on a subsequent date IF the operator has earned additional stars or bingo credits since the last time they transmitted from that county OR if they transmit from a different band than they had previously transmitted on.</w:t>
            </w:r>
          </w:p>
        </w:tc>
      </w:tr>
      <w:tr w:rsidR="00971B76" w:rsidRPr="00DF75FE" w:rsidTr="00D265B4">
        <w:tc>
          <w:tcPr>
            <w:tcW w:w="0" w:type="auto"/>
            <w:vMerge/>
          </w:tcPr>
          <w:p w:rsidR="00971B76" w:rsidRPr="00DF75FE" w:rsidRDefault="00971B76" w:rsidP="00971B76">
            <w:pPr>
              <w:tabs>
                <w:tab w:val="left" w:pos="3"/>
              </w:tabs>
              <w:jc w:val="center"/>
              <w:rPr>
                <w:rFonts w:cstheme="minorHAnsi"/>
              </w:rPr>
            </w:pPr>
          </w:p>
        </w:tc>
        <w:tc>
          <w:tcPr>
            <w:tcW w:w="0" w:type="auto"/>
            <w:vMerge/>
          </w:tcPr>
          <w:p w:rsidR="00971B76" w:rsidRPr="00DF75FE" w:rsidRDefault="00971B76" w:rsidP="00971B76">
            <w:pPr>
              <w:rPr>
                <w:rFonts w:cstheme="minorHAnsi"/>
              </w:rPr>
            </w:pPr>
          </w:p>
        </w:tc>
        <w:tc>
          <w:tcPr>
            <w:tcW w:w="0" w:type="auto"/>
          </w:tcPr>
          <w:p w:rsidR="00971B76" w:rsidRPr="00DF75FE" w:rsidRDefault="00971B76" w:rsidP="00971B76">
            <w:pPr>
              <w:rPr>
                <w:rFonts w:cstheme="minorHAnsi"/>
                <w:color w:val="000000"/>
              </w:rPr>
            </w:pPr>
            <w:r w:rsidRPr="00DF75FE">
              <w:rPr>
                <w:rFonts w:cstheme="minorHAnsi"/>
                <w:color w:val="000000"/>
              </w:rPr>
              <w:t xml:space="preserve">b) The way this is to be done is </w:t>
            </w:r>
            <w:r w:rsidR="00170D78" w:rsidRPr="00DF75FE">
              <w:rPr>
                <w:rFonts w:cstheme="minorHAnsi"/>
                <w:color w:val="000000"/>
              </w:rPr>
              <w:t>specified in detail in section D below.</w:t>
            </w:r>
          </w:p>
        </w:tc>
      </w:tr>
      <w:tr w:rsidR="00631294" w:rsidRPr="00DF75FE" w:rsidTr="00D265B4">
        <w:tc>
          <w:tcPr>
            <w:tcW w:w="0" w:type="auto"/>
          </w:tcPr>
          <w:p w:rsidR="00971B76" w:rsidRPr="00DF75FE" w:rsidRDefault="00272D2A" w:rsidP="00971B76">
            <w:pPr>
              <w:tabs>
                <w:tab w:val="left" w:pos="3"/>
              </w:tabs>
              <w:jc w:val="center"/>
              <w:rPr>
                <w:rFonts w:cstheme="minorHAnsi"/>
              </w:rPr>
            </w:pPr>
            <w:r w:rsidRPr="00DF75FE">
              <w:rPr>
                <w:rFonts w:cstheme="minorHAnsi"/>
              </w:rPr>
              <w:t>9</w:t>
            </w:r>
          </w:p>
        </w:tc>
        <w:tc>
          <w:tcPr>
            <w:tcW w:w="0" w:type="auto"/>
          </w:tcPr>
          <w:p w:rsidR="00971B76" w:rsidRPr="00DF75FE" w:rsidRDefault="00971B76" w:rsidP="00971B76">
            <w:pPr>
              <w:rPr>
                <w:rFonts w:cstheme="minorHAnsi"/>
              </w:rPr>
            </w:pPr>
            <w:r w:rsidRPr="00DF75FE">
              <w:rPr>
                <w:rFonts w:cstheme="minorHAnsi"/>
              </w:rPr>
              <w:t>“User Credit Log” tab</w:t>
            </w:r>
          </w:p>
        </w:tc>
        <w:tc>
          <w:tcPr>
            <w:tcW w:w="0" w:type="auto"/>
          </w:tcPr>
          <w:p w:rsidR="00971B76" w:rsidRPr="00DF75FE" w:rsidRDefault="00971B76" w:rsidP="00971B76">
            <w:pPr>
              <w:rPr>
                <w:rFonts w:cstheme="minorHAnsi"/>
                <w:color w:val="000000"/>
              </w:rPr>
            </w:pPr>
            <w:r w:rsidRPr="00DF75FE">
              <w:rPr>
                <w:rFonts w:cstheme="minorHAnsi"/>
                <w:color w:val="000000"/>
              </w:rPr>
              <w:t>The User Credit Log tab is a place where the user should record their individual USA worked all counties star value and Bingo credit value over time.  Each time they earn a new star or bingo credit, they should update the appropriate column in the table to reflect the date on which another star or bingo credit was earned.  This info can be used as a quick reference to validate any credits you have recorded on the Data tab and could be further validated against the master awards database maintained by MARAC if necessary.</w:t>
            </w:r>
          </w:p>
        </w:tc>
      </w:tr>
    </w:tbl>
    <w:p w:rsidR="00385B16" w:rsidRPr="00DF75FE" w:rsidRDefault="00385B16" w:rsidP="00385B16">
      <w:pPr>
        <w:ind w:left="720" w:hanging="450"/>
        <w:rPr>
          <w:rFonts w:cstheme="minorHAnsi"/>
        </w:rPr>
      </w:pPr>
    </w:p>
    <w:p w:rsidR="00813B7A" w:rsidRPr="005827EE" w:rsidRDefault="00563F49" w:rsidP="00813B7A">
      <w:pPr>
        <w:rPr>
          <w:rFonts w:asciiTheme="majorHAnsi" w:hAnsiTheme="majorHAnsi"/>
          <w:b/>
          <w:sz w:val="24"/>
          <w:szCs w:val="24"/>
        </w:rPr>
      </w:pPr>
      <w:r>
        <w:rPr>
          <w:rFonts w:asciiTheme="majorHAnsi" w:hAnsiTheme="majorHAnsi"/>
          <w:b/>
          <w:sz w:val="24"/>
          <w:szCs w:val="24"/>
        </w:rPr>
        <w:t>B</w:t>
      </w:r>
      <w:r w:rsidR="00813B7A">
        <w:rPr>
          <w:rFonts w:asciiTheme="majorHAnsi" w:hAnsiTheme="majorHAnsi"/>
          <w:b/>
          <w:sz w:val="24"/>
          <w:szCs w:val="24"/>
        </w:rPr>
        <w:t xml:space="preserve">.   Process Steps for </w:t>
      </w:r>
      <w:r>
        <w:rPr>
          <w:rFonts w:asciiTheme="majorHAnsi" w:hAnsiTheme="majorHAnsi"/>
          <w:b/>
          <w:sz w:val="24"/>
          <w:szCs w:val="24"/>
        </w:rPr>
        <w:t>Initial Customization and Setup by a New User</w:t>
      </w:r>
    </w:p>
    <w:tbl>
      <w:tblPr>
        <w:tblStyle w:val="TableGrid"/>
        <w:tblW w:w="0" w:type="auto"/>
        <w:tblInd w:w="468" w:type="dxa"/>
        <w:tblLook w:val="04A0" w:firstRow="1" w:lastRow="0" w:firstColumn="1" w:lastColumn="0" w:noHBand="0" w:noVBand="1"/>
      </w:tblPr>
      <w:tblGrid>
        <w:gridCol w:w="450"/>
        <w:gridCol w:w="3510"/>
        <w:gridCol w:w="5130"/>
      </w:tblGrid>
      <w:tr w:rsidR="00D850C9" w:rsidRPr="00F266B2" w:rsidTr="00991CE2">
        <w:tc>
          <w:tcPr>
            <w:tcW w:w="450" w:type="dxa"/>
          </w:tcPr>
          <w:p w:rsidR="00D850C9" w:rsidRPr="00DF75FE" w:rsidRDefault="00D850C9" w:rsidP="00D850C9">
            <w:pPr>
              <w:tabs>
                <w:tab w:val="left" w:pos="3"/>
              </w:tabs>
              <w:ind w:left="-270"/>
              <w:jc w:val="center"/>
              <w:rPr>
                <w:b/>
              </w:rPr>
            </w:pPr>
            <w:proofErr w:type="spellStart"/>
            <w:r w:rsidRPr="00DF75FE">
              <w:rPr>
                <w:b/>
              </w:rPr>
              <w:t>NNo</w:t>
            </w:r>
            <w:proofErr w:type="spellEnd"/>
            <w:r w:rsidRPr="00DF75FE">
              <w:rPr>
                <w:b/>
              </w:rPr>
              <w:t>.</w:t>
            </w:r>
          </w:p>
        </w:tc>
        <w:tc>
          <w:tcPr>
            <w:tcW w:w="3510" w:type="dxa"/>
          </w:tcPr>
          <w:p w:rsidR="00D850C9" w:rsidRPr="00DF75FE" w:rsidRDefault="00D850C9" w:rsidP="00D850C9">
            <w:pPr>
              <w:rPr>
                <w:b/>
              </w:rPr>
            </w:pPr>
            <w:r w:rsidRPr="00DF75FE">
              <w:rPr>
                <w:b/>
              </w:rPr>
              <w:t>Subject:</w:t>
            </w:r>
          </w:p>
        </w:tc>
        <w:tc>
          <w:tcPr>
            <w:tcW w:w="5130" w:type="dxa"/>
          </w:tcPr>
          <w:p w:rsidR="00D850C9" w:rsidRPr="00DF75FE" w:rsidRDefault="00D850C9" w:rsidP="00D850C9">
            <w:pPr>
              <w:rPr>
                <w:b/>
              </w:rPr>
            </w:pPr>
            <w:r w:rsidRPr="00DF75FE">
              <w:rPr>
                <w:b/>
              </w:rPr>
              <w:t>Discussion / Instruction:</w:t>
            </w:r>
          </w:p>
        </w:tc>
      </w:tr>
      <w:tr w:rsidR="00D850C9" w:rsidRPr="00F266B2" w:rsidTr="00991CE2">
        <w:tc>
          <w:tcPr>
            <w:tcW w:w="450" w:type="dxa"/>
          </w:tcPr>
          <w:p w:rsidR="00D850C9" w:rsidRPr="00DF75FE" w:rsidRDefault="00D850C9" w:rsidP="00D850C9">
            <w:pPr>
              <w:tabs>
                <w:tab w:val="left" w:pos="3"/>
              </w:tabs>
              <w:jc w:val="center"/>
            </w:pPr>
            <w:r w:rsidRPr="00DF75FE">
              <w:t>1</w:t>
            </w:r>
          </w:p>
        </w:tc>
        <w:tc>
          <w:tcPr>
            <w:tcW w:w="3510" w:type="dxa"/>
          </w:tcPr>
          <w:p w:rsidR="00D850C9" w:rsidRPr="00DF75FE" w:rsidRDefault="00D850C9" w:rsidP="00D850C9">
            <w:r w:rsidRPr="00DF75FE">
              <w:t>Identification of Spreadsheet Owner/User</w:t>
            </w:r>
          </w:p>
        </w:tc>
        <w:tc>
          <w:tcPr>
            <w:tcW w:w="5130" w:type="dxa"/>
          </w:tcPr>
          <w:p w:rsidR="00D850C9" w:rsidRPr="00DF75FE" w:rsidRDefault="00D850C9" w:rsidP="00D850C9">
            <w:pPr>
              <w:rPr>
                <w:rFonts w:ascii="Calibri" w:hAnsi="Calibri" w:cs="Calibri"/>
                <w:color w:val="000000"/>
              </w:rPr>
            </w:pPr>
            <w:r w:rsidRPr="00DF75FE">
              <w:rPr>
                <w:rFonts w:ascii="Calibri" w:hAnsi="Calibri" w:cs="Calibri"/>
                <w:color w:val="000000"/>
              </w:rPr>
              <w:t xml:space="preserve">The filename of the spreadsheet and the various tabs within the spreadsheet provide labels identified as “Callsign” which should be updated to reflect the actual callsign of the owner of this data.  Specifically, </w:t>
            </w:r>
            <w:r w:rsidRPr="00DF75FE">
              <w:rPr>
                <w:rFonts w:ascii="Calibri" w:hAnsi="Calibri" w:cs="Calibri"/>
                <w:color w:val="000000"/>
              </w:rPr>
              <w:lastRenderedPageBreak/>
              <w:t>do the following:</w:t>
            </w:r>
            <w:r w:rsidRPr="00DF75FE">
              <w:rPr>
                <w:rFonts w:ascii="Calibri" w:hAnsi="Calibri" w:cs="Calibri"/>
                <w:color w:val="000000"/>
              </w:rPr>
              <w:br/>
              <w:t>a) Change the file name to reflect the user's callsign in lieu of the word "CALLSIGN"</w:t>
            </w:r>
            <w:r w:rsidRPr="00DF75FE">
              <w:rPr>
                <w:rFonts w:ascii="Calibri" w:hAnsi="Calibri" w:cs="Calibri"/>
                <w:color w:val="000000"/>
              </w:rPr>
              <w:br/>
              <w:t>b) Modify cells C1 on the "Data" tab and D1 on the "User Credit Log" tab to show the user's callsign.</w:t>
            </w:r>
          </w:p>
        </w:tc>
      </w:tr>
      <w:tr w:rsidR="00342A6A" w:rsidRPr="00F266B2" w:rsidTr="00991CE2">
        <w:tc>
          <w:tcPr>
            <w:tcW w:w="450" w:type="dxa"/>
            <w:vMerge w:val="restart"/>
          </w:tcPr>
          <w:p w:rsidR="00342A6A" w:rsidRPr="00DF75FE" w:rsidRDefault="00342A6A" w:rsidP="00D850C9">
            <w:pPr>
              <w:tabs>
                <w:tab w:val="left" w:pos="3"/>
              </w:tabs>
              <w:jc w:val="center"/>
            </w:pPr>
            <w:r>
              <w:lastRenderedPageBreak/>
              <w:t>2</w:t>
            </w:r>
          </w:p>
        </w:tc>
        <w:tc>
          <w:tcPr>
            <w:tcW w:w="3510" w:type="dxa"/>
            <w:vMerge w:val="restart"/>
          </w:tcPr>
          <w:p w:rsidR="00342A6A" w:rsidRPr="00DF75FE" w:rsidRDefault="00342A6A" w:rsidP="00D850C9">
            <w:r>
              <w:t>Populate your personal info in the User Credit Log</w:t>
            </w:r>
          </w:p>
        </w:tc>
        <w:tc>
          <w:tcPr>
            <w:tcW w:w="5130" w:type="dxa"/>
          </w:tcPr>
          <w:p w:rsidR="00342A6A" w:rsidRPr="00DF75FE" w:rsidRDefault="00342A6A" w:rsidP="00D850C9">
            <w:pPr>
              <w:rPr>
                <w:rFonts w:ascii="Calibri" w:hAnsi="Calibri" w:cs="Calibri"/>
                <w:color w:val="000000"/>
              </w:rPr>
            </w:pPr>
            <w:r>
              <w:rPr>
                <w:rFonts w:ascii="Calibri" w:hAnsi="Calibri" w:cs="Calibri"/>
                <w:color w:val="000000"/>
              </w:rPr>
              <w:t>1) Open the spreadsheet (if not already open) and then click the “User Credit Log” tab at the bottom left of the Excel window</w:t>
            </w:r>
          </w:p>
        </w:tc>
      </w:tr>
      <w:tr w:rsidR="00342A6A" w:rsidRPr="00F266B2" w:rsidTr="00991CE2">
        <w:tc>
          <w:tcPr>
            <w:tcW w:w="450" w:type="dxa"/>
            <w:vMerge/>
          </w:tcPr>
          <w:p w:rsidR="00342A6A" w:rsidRPr="00DF75FE" w:rsidRDefault="00342A6A" w:rsidP="00D850C9">
            <w:pPr>
              <w:tabs>
                <w:tab w:val="left" w:pos="3"/>
              </w:tabs>
              <w:jc w:val="center"/>
            </w:pPr>
          </w:p>
        </w:tc>
        <w:tc>
          <w:tcPr>
            <w:tcW w:w="3510" w:type="dxa"/>
            <w:vMerge/>
          </w:tcPr>
          <w:p w:rsidR="00342A6A" w:rsidRPr="00DF75FE" w:rsidRDefault="00342A6A" w:rsidP="00D850C9"/>
        </w:tc>
        <w:tc>
          <w:tcPr>
            <w:tcW w:w="5130" w:type="dxa"/>
          </w:tcPr>
          <w:p w:rsidR="00342A6A" w:rsidRPr="00DF75FE" w:rsidRDefault="00342A6A" w:rsidP="00D850C9">
            <w:pPr>
              <w:rPr>
                <w:rFonts w:ascii="Calibri" w:hAnsi="Calibri" w:cs="Calibri"/>
                <w:color w:val="000000"/>
              </w:rPr>
            </w:pPr>
            <w:r>
              <w:rPr>
                <w:rFonts w:ascii="Calibri" w:hAnsi="Calibri" w:cs="Calibri"/>
                <w:color w:val="000000"/>
              </w:rPr>
              <w:t>2)  This sheet is used to record when you earned each star earned for completing USA-CA one or more times as well as when you earned a Bingo credit for completing the Bingo requirements one or more times</w:t>
            </w:r>
          </w:p>
        </w:tc>
      </w:tr>
      <w:tr w:rsidR="00342A6A" w:rsidRPr="00F266B2" w:rsidTr="00991CE2">
        <w:tc>
          <w:tcPr>
            <w:tcW w:w="450" w:type="dxa"/>
            <w:vMerge/>
          </w:tcPr>
          <w:p w:rsidR="00342A6A" w:rsidRPr="00DF75FE" w:rsidRDefault="00342A6A" w:rsidP="00D850C9">
            <w:pPr>
              <w:tabs>
                <w:tab w:val="left" w:pos="3"/>
              </w:tabs>
              <w:jc w:val="center"/>
            </w:pPr>
          </w:p>
        </w:tc>
        <w:tc>
          <w:tcPr>
            <w:tcW w:w="3510" w:type="dxa"/>
            <w:vMerge/>
          </w:tcPr>
          <w:p w:rsidR="00342A6A" w:rsidRPr="00DF75FE" w:rsidRDefault="00342A6A" w:rsidP="00D850C9"/>
        </w:tc>
        <w:tc>
          <w:tcPr>
            <w:tcW w:w="5130" w:type="dxa"/>
          </w:tcPr>
          <w:p w:rsidR="00342A6A" w:rsidRDefault="00342A6A" w:rsidP="00D850C9">
            <w:pPr>
              <w:rPr>
                <w:rFonts w:ascii="Calibri" w:hAnsi="Calibri" w:cs="Calibri"/>
                <w:color w:val="000000"/>
              </w:rPr>
            </w:pPr>
            <w:r>
              <w:rPr>
                <w:rFonts w:ascii="Calibri" w:hAnsi="Calibri" w:cs="Calibri"/>
                <w:color w:val="000000"/>
              </w:rPr>
              <w:t xml:space="preserve">3) Look up your personal award history with MARAC for these awards by going to the MARAC County Hunters Database at:   </w:t>
            </w:r>
            <w:hyperlink r:id="rId7" w:history="1">
              <w:r w:rsidRPr="00417EBD">
                <w:rPr>
                  <w:rStyle w:val="Hyperlink"/>
                  <w:rFonts w:ascii="Calibri" w:hAnsi="Calibri" w:cs="Calibri"/>
                </w:rPr>
                <w:t>www.marac.org/database/default.asp</w:t>
              </w:r>
            </w:hyperlink>
          </w:p>
          <w:p w:rsidR="00342A6A" w:rsidRPr="00DF75FE" w:rsidRDefault="00342A6A" w:rsidP="00D850C9">
            <w:pPr>
              <w:rPr>
                <w:rFonts w:ascii="Calibri" w:hAnsi="Calibri" w:cs="Calibri"/>
                <w:color w:val="000000"/>
              </w:rPr>
            </w:pPr>
            <w:r>
              <w:rPr>
                <w:rFonts w:ascii="Calibri" w:hAnsi="Calibri" w:cs="Calibri"/>
                <w:color w:val="000000"/>
              </w:rPr>
              <w:t>Then enter your callsign in the “Call Lookup” field on the left side of the menu, then click the “Go” button directly under that call.  You will see information unique to your address, email address, member expiration date, etc. in the top part of the screen.  Scroll down below that data to see another panel of data pertaining to all awards you have achieved.  You can retrieve the dates for each star and bingo credit received from this table to enter in the User Credit Log tab on the spreadsheet.</w:t>
            </w:r>
          </w:p>
        </w:tc>
      </w:tr>
      <w:tr w:rsidR="00342A6A" w:rsidRPr="00F266B2" w:rsidTr="00991CE2">
        <w:tc>
          <w:tcPr>
            <w:tcW w:w="450" w:type="dxa"/>
            <w:vMerge/>
          </w:tcPr>
          <w:p w:rsidR="00342A6A" w:rsidRPr="00DF75FE" w:rsidRDefault="00342A6A" w:rsidP="00D850C9">
            <w:pPr>
              <w:tabs>
                <w:tab w:val="left" w:pos="3"/>
              </w:tabs>
              <w:jc w:val="center"/>
            </w:pPr>
          </w:p>
        </w:tc>
        <w:tc>
          <w:tcPr>
            <w:tcW w:w="3510" w:type="dxa"/>
            <w:vMerge/>
          </w:tcPr>
          <w:p w:rsidR="00342A6A" w:rsidRPr="00DF75FE" w:rsidRDefault="00342A6A" w:rsidP="00D850C9"/>
        </w:tc>
        <w:tc>
          <w:tcPr>
            <w:tcW w:w="5130" w:type="dxa"/>
          </w:tcPr>
          <w:p w:rsidR="00342A6A" w:rsidRPr="00CB08B6" w:rsidRDefault="00342A6A" w:rsidP="00D850C9">
            <w:pPr>
              <w:rPr>
                <w:rFonts w:ascii="Calibri" w:hAnsi="Calibri" w:cs="Calibri"/>
                <w:i/>
                <w:color w:val="000000"/>
              </w:rPr>
            </w:pPr>
            <w:r>
              <w:rPr>
                <w:rFonts w:ascii="Calibri" w:hAnsi="Calibri" w:cs="Calibri"/>
                <w:i/>
                <w:color w:val="000000"/>
              </w:rPr>
              <w:t xml:space="preserve">Note:  These dates are an important part of documenting how many self-credits you were eligible to take credit for on a particular date when you transmitted from a county.  It may be needed by the Awards Secretary (or alternate) when processing any new award application – therefore it needs to be completed.  </w:t>
            </w:r>
          </w:p>
        </w:tc>
      </w:tr>
    </w:tbl>
    <w:p w:rsidR="00813B7A" w:rsidRDefault="00813B7A" w:rsidP="00385B16">
      <w:pPr>
        <w:ind w:left="720" w:hanging="450"/>
        <w:rPr>
          <w:sz w:val="24"/>
          <w:szCs w:val="24"/>
        </w:rPr>
      </w:pPr>
    </w:p>
    <w:p w:rsidR="00F564B6" w:rsidRPr="005827EE" w:rsidRDefault="00563F49" w:rsidP="005827EE">
      <w:pPr>
        <w:rPr>
          <w:rFonts w:asciiTheme="majorHAnsi" w:hAnsiTheme="majorHAnsi"/>
          <w:b/>
          <w:sz w:val="24"/>
          <w:szCs w:val="24"/>
        </w:rPr>
      </w:pPr>
      <w:r>
        <w:rPr>
          <w:rFonts w:asciiTheme="majorHAnsi" w:hAnsiTheme="majorHAnsi"/>
          <w:b/>
          <w:sz w:val="24"/>
          <w:szCs w:val="24"/>
        </w:rPr>
        <w:t>C</w:t>
      </w:r>
      <w:r w:rsidR="005827EE">
        <w:rPr>
          <w:rFonts w:asciiTheme="majorHAnsi" w:hAnsiTheme="majorHAnsi"/>
          <w:b/>
          <w:sz w:val="24"/>
          <w:szCs w:val="24"/>
        </w:rPr>
        <w:t>.   Process Steps Required to Log an Entry for Self-Credit in a New County</w:t>
      </w:r>
    </w:p>
    <w:tbl>
      <w:tblPr>
        <w:tblStyle w:val="TableGrid"/>
        <w:tblW w:w="0" w:type="auto"/>
        <w:tblInd w:w="468" w:type="dxa"/>
        <w:tblLook w:val="04A0" w:firstRow="1" w:lastRow="0" w:firstColumn="1" w:lastColumn="0" w:noHBand="0" w:noVBand="1"/>
      </w:tblPr>
      <w:tblGrid>
        <w:gridCol w:w="450"/>
        <w:gridCol w:w="3510"/>
        <w:gridCol w:w="5130"/>
      </w:tblGrid>
      <w:tr w:rsidR="00D850C9" w:rsidRPr="00F266B2" w:rsidTr="00F564B6">
        <w:tc>
          <w:tcPr>
            <w:tcW w:w="450" w:type="dxa"/>
          </w:tcPr>
          <w:p w:rsidR="00D850C9" w:rsidRPr="00DF75FE" w:rsidRDefault="00D850C9" w:rsidP="00D850C9">
            <w:pPr>
              <w:tabs>
                <w:tab w:val="left" w:pos="3"/>
              </w:tabs>
              <w:ind w:left="-270"/>
              <w:jc w:val="center"/>
              <w:rPr>
                <w:b/>
              </w:rPr>
            </w:pPr>
            <w:proofErr w:type="spellStart"/>
            <w:r w:rsidRPr="00DF75FE">
              <w:rPr>
                <w:b/>
              </w:rPr>
              <w:t>NNo</w:t>
            </w:r>
            <w:proofErr w:type="spellEnd"/>
            <w:r w:rsidRPr="00DF75FE">
              <w:rPr>
                <w:b/>
              </w:rPr>
              <w:t>.</w:t>
            </w:r>
          </w:p>
        </w:tc>
        <w:tc>
          <w:tcPr>
            <w:tcW w:w="3510" w:type="dxa"/>
          </w:tcPr>
          <w:p w:rsidR="00D850C9" w:rsidRPr="00DF75FE" w:rsidRDefault="00D850C9" w:rsidP="00D850C9">
            <w:pPr>
              <w:rPr>
                <w:b/>
              </w:rPr>
            </w:pPr>
            <w:r w:rsidRPr="00DF75FE">
              <w:rPr>
                <w:b/>
              </w:rPr>
              <w:t>Subject:</w:t>
            </w:r>
          </w:p>
        </w:tc>
        <w:tc>
          <w:tcPr>
            <w:tcW w:w="5130" w:type="dxa"/>
          </w:tcPr>
          <w:p w:rsidR="00D850C9" w:rsidRPr="00DF75FE" w:rsidRDefault="00D850C9" w:rsidP="00D850C9">
            <w:pPr>
              <w:rPr>
                <w:b/>
              </w:rPr>
            </w:pPr>
            <w:r w:rsidRPr="00DF75FE">
              <w:rPr>
                <w:b/>
              </w:rPr>
              <w:t>Discussion / Instruction:</w:t>
            </w:r>
          </w:p>
        </w:tc>
      </w:tr>
      <w:tr w:rsidR="00D850C9" w:rsidRPr="00F266B2" w:rsidTr="00F564B6">
        <w:tc>
          <w:tcPr>
            <w:tcW w:w="450" w:type="dxa"/>
          </w:tcPr>
          <w:p w:rsidR="00D850C9" w:rsidRPr="00DF75FE" w:rsidRDefault="00986CDB" w:rsidP="00D850C9">
            <w:pPr>
              <w:tabs>
                <w:tab w:val="left" w:pos="3"/>
              </w:tabs>
              <w:jc w:val="center"/>
            </w:pPr>
            <w:r w:rsidRPr="00DF75FE">
              <w:t>1</w:t>
            </w:r>
          </w:p>
        </w:tc>
        <w:tc>
          <w:tcPr>
            <w:tcW w:w="3510" w:type="dxa"/>
          </w:tcPr>
          <w:p w:rsidR="00D850C9" w:rsidRPr="00DF75FE" w:rsidRDefault="00986CDB" w:rsidP="00D850C9">
            <w:r w:rsidRPr="00DF75FE">
              <w:t>An entry does not need to be made for every county transmitted from.</w:t>
            </w:r>
          </w:p>
        </w:tc>
        <w:tc>
          <w:tcPr>
            <w:tcW w:w="5130" w:type="dxa"/>
          </w:tcPr>
          <w:p w:rsidR="00D850C9" w:rsidRPr="00DF75FE" w:rsidRDefault="00986CDB" w:rsidP="00D850C9">
            <w:r w:rsidRPr="00DF75FE">
              <w:t>See information in section A.6 above regarding when it is or is not necessary</w:t>
            </w:r>
            <w:r w:rsidR="00FE7A85" w:rsidRPr="00DF75FE">
              <w:t>/appropriate to log a transmit from a particular county in this spreadsheet.</w:t>
            </w:r>
          </w:p>
        </w:tc>
      </w:tr>
      <w:tr w:rsidR="00006E30" w:rsidRPr="00F266B2" w:rsidTr="00F564B6">
        <w:tc>
          <w:tcPr>
            <w:tcW w:w="450" w:type="dxa"/>
          </w:tcPr>
          <w:p w:rsidR="00006E30" w:rsidRPr="00DF75FE" w:rsidRDefault="00006E30" w:rsidP="00D850C9">
            <w:pPr>
              <w:tabs>
                <w:tab w:val="left" w:pos="3"/>
              </w:tabs>
              <w:jc w:val="center"/>
            </w:pPr>
            <w:r w:rsidRPr="00DF75FE">
              <w:t>2</w:t>
            </w:r>
          </w:p>
        </w:tc>
        <w:tc>
          <w:tcPr>
            <w:tcW w:w="3510" w:type="dxa"/>
          </w:tcPr>
          <w:p w:rsidR="00006E30" w:rsidRPr="00DF75FE" w:rsidRDefault="00006E30" w:rsidP="00D850C9">
            <w:r w:rsidRPr="00DF75FE">
              <w:t xml:space="preserve">Find the specific row related to </w:t>
            </w:r>
            <w:r w:rsidR="00CD2775" w:rsidRPr="00DF75FE">
              <w:t>State X and County Y which you transmitted from</w:t>
            </w:r>
          </w:p>
        </w:tc>
        <w:tc>
          <w:tcPr>
            <w:tcW w:w="5130" w:type="dxa"/>
          </w:tcPr>
          <w:p w:rsidR="00006E30" w:rsidRPr="00DF75FE" w:rsidRDefault="00CD2775" w:rsidP="00CA0886">
            <w:pPr>
              <w:rPr>
                <w:rFonts w:ascii="Calibri" w:hAnsi="Calibri" w:cs="Calibri"/>
                <w:color w:val="000000"/>
              </w:rPr>
            </w:pPr>
            <w:r w:rsidRPr="00DF75FE">
              <w:rPr>
                <w:rFonts w:ascii="Calibri" w:hAnsi="Calibri" w:cs="Calibri"/>
                <w:color w:val="000000"/>
              </w:rPr>
              <w:t>Look in column A for the state and then in column B within that state for the correct county</w:t>
            </w:r>
          </w:p>
        </w:tc>
      </w:tr>
      <w:tr w:rsidR="005911EC" w:rsidRPr="00F266B2" w:rsidTr="00F564B6">
        <w:tc>
          <w:tcPr>
            <w:tcW w:w="450" w:type="dxa"/>
            <w:vMerge w:val="restart"/>
          </w:tcPr>
          <w:p w:rsidR="005911EC" w:rsidRPr="00DF75FE" w:rsidRDefault="005911EC" w:rsidP="00D850C9">
            <w:pPr>
              <w:tabs>
                <w:tab w:val="left" w:pos="3"/>
              </w:tabs>
              <w:jc w:val="center"/>
            </w:pPr>
            <w:r>
              <w:t>3</w:t>
            </w:r>
          </w:p>
        </w:tc>
        <w:tc>
          <w:tcPr>
            <w:tcW w:w="3510" w:type="dxa"/>
          </w:tcPr>
          <w:p w:rsidR="005911EC" w:rsidRPr="00DF75FE" w:rsidRDefault="005911EC" w:rsidP="00D850C9">
            <w:r>
              <w:t xml:space="preserve">Determine if you have current needs which can be satisfied through taking self-credits before or after </w:t>
            </w:r>
            <w:r>
              <w:lastRenderedPageBreak/>
              <w:t>transmitting from a county</w:t>
            </w:r>
          </w:p>
        </w:tc>
        <w:tc>
          <w:tcPr>
            <w:tcW w:w="5130" w:type="dxa"/>
          </w:tcPr>
          <w:p w:rsidR="005911EC" w:rsidRPr="00F65EF3" w:rsidRDefault="005911EC" w:rsidP="00CA0886">
            <w:pPr>
              <w:rPr>
                <w:rFonts w:ascii="Calibri" w:hAnsi="Calibri" w:cs="Calibri"/>
                <w:color w:val="000000"/>
              </w:rPr>
            </w:pPr>
            <w:r>
              <w:rPr>
                <w:rFonts w:ascii="Calibri" w:hAnsi="Calibri" w:cs="Calibri"/>
                <w:color w:val="000000"/>
              </w:rPr>
              <w:lastRenderedPageBreak/>
              <w:t xml:space="preserve">To determine your needs using MARAC Logger, go to the Log Entry – Fixed screen.  Enter the state and county you are evaluating going to or have actually </w:t>
            </w:r>
            <w:r>
              <w:rPr>
                <w:rFonts w:ascii="Calibri" w:hAnsi="Calibri" w:cs="Calibri"/>
                <w:color w:val="000000"/>
              </w:rPr>
              <w:lastRenderedPageBreak/>
              <w:t xml:space="preserve">gone to and then click on the callsign field.  This will cause the dynamic needs list to appear showing any needs you currently have for that county.  Compare these needs to the list of awards you can now earn </w:t>
            </w:r>
            <w:proofErr w:type="spellStart"/>
            <w:r>
              <w:rPr>
                <w:rFonts w:ascii="Calibri" w:hAnsi="Calibri" w:cs="Calibri"/>
                <w:color w:val="000000"/>
              </w:rPr>
              <w:t>self credit</w:t>
            </w:r>
            <w:proofErr w:type="spellEnd"/>
            <w:r>
              <w:rPr>
                <w:rFonts w:ascii="Calibri" w:hAnsi="Calibri" w:cs="Calibri"/>
                <w:color w:val="000000"/>
              </w:rPr>
              <w:t xml:space="preserve"> for (which are not already programmed into Logger) to determine if you can earn (or have earned) needed credits by transmitting from the county.</w:t>
            </w:r>
          </w:p>
        </w:tc>
      </w:tr>
      <w:tr w:rsidR="005911EC" w:rsidRPr="00F266B2" w:rsidTr="00F564B6">
        <w:tc>
          <w:tcPr>
            <w:tcW w:w="450" w:type="dxa"/>
            <w:vMerge/>
          </w:tcPr>
          <w:p w:rsidR="005911EC" w:rsidRDefault="005911EC" w:rsidP="00385DDB">
            <w:pPr>
              <w:tabs>
                <w:tab w:val="left" w:pos="3"/>
              </w:tabs>
              <w:jc w:val="center"/>
            </w:pPr>
          </w:p>
        </w:tc>
        <w:tc>
          <w:tcPr>
            <w:tcW w:w="3510" w:type="dxa"/>
          </w:tcPr>
          <w:p w:rsidR="005911EC" w:rsidRDefault="005911EC" w:rsidP="00385DDB">
            <w:r>
              <w:t>Considerations regarding why it is important to know your needs in a particular county</w:t>
            </w:r>
          </w:p>
        </w:tc>
        <w:tc>
          <w:tcPr>
            <w:tcW w:w="5130" w:type="dxa"/>
          </w:tcPr>
          <w:p w:rsidR="005911EC" w:rsidRDefault="005911EC" w:rsidP="00385DDB">
            <w:pPr>
              <w:rPr>
                <w:rFonts w:ascii="Calibri" w:hAnsi="Calibri" w:cs="Calibri"/>
                <w:color w:val="000000"/>
              </w:rPr>
            </w:pPr>
            <w:r>
              <w:rPr>
                <w:rFonts w:ascii="Calibri" w:hAnsi="Calibri" w:cs="Calibri"/>
                <w:color w:val="000000"/>
              </w:rPr>
              <w:t xml:space="preserve">1) Knowing this </w:t>
            </w:r>
            <w:r w:rsidRPr="00F65EF3">
              <w:rPr>
                <w:rFonts w:ascii="Calibri" w:hAnsi="Calibri" w:cs="Calibri"/>
                <w:color w:val="000000"/>
                <w:u w:val="single"/>
              </w:rPr>
              <w:t>before</w:t>
            </w:r>
            <w:r>
              <w:rPr>
                <w:rFonts w:ascii="Calibri" w:hAnsi="Calibri" w:cs="Calibri"/>
                <w:color w:val="000000"/>
              </w:rPr>
              <w:t xml:space="preserve"> you plan your trip should help you in determining which counties in the area you need to transmit from to help fill in needs (assuming you have some discretion in deciding your route and want to make the best use of resources to benefit your county hunting goals).</w:t>
            </w:r>
          </w:p>
          <w:p w:rsidR="005911EC" w:rsidRDefault="005911EC" w:rsidP="00385DDB">
            <w:pPr>
              <w:rPr>
                <w:rFonts w:ascii="Calibri" w:hAnsi="Calibri" w:cs="Calibri"/>
                <w:color w:val="000000"/>
              </w:rPr>
            </w:pPr>
            <w:r>
              <w:rPr>
                <w:rFonts w:ascii="Calibri" w:hAnsi="Calibri" w:cs="Calibri"/>
                <w:color w:val="000000"/>
              </w:rPr>
              <w:t>2) Knowing this before you create a new entry in the spreadsheet for that county is necessary to determine if you need to take the time and effort to start the entry and what credits you should log or not log when making an entry.</w:t>
            </w:r>
          </w:p>
          <w:p w:rsidR="005911EC" w:rsidRPr="00F65EF3" w:rsidRDefault="005911EC" w:rsidP="00385DDB">
            <w:pPr>
              <w:rPr>
                <w:rFonts w:ascii="Calibri" w:hAnsi="Calibri" w:cs="Calibri"/>
                <w:color w:val="000000"/>
              </w:rPr>
            </w:pPr>
            <w:r>
              <w:rPr>
                <w:rFonts w:ascii="Calibri" w:hAnsi="Calibri" w:cs="Calibri"/>
                <w:color w:val="000000"/>
              </w:rPr>
              <w:t>3) If you don’t need anything in that county that you can earn for yourself by transmitting from the county, there is no reason to take the time to do so because it will potentially cause problems later when you have to hide unnecessary data before submitting the self-credit data for support of an award application.</w:t>
            </w:r>
          </w:p>
        </w:tc>
      </w:tr>
      <w:tr w:rsidR="00385DDB" w:rsidRPr="00F266B2" w:rsidTr="00F564B6">
        <w:tc>
          <w:tcPr>
            <w:tcW w:w="450" w:type="dxa"/>
          </w:tcPr>
          <w:p w:rsidR="00385DDB" w:rsidRPr="00DF75FE" w:rsidRDefault="00385DDB" w:rsidP="00385DDB">
            <w:pPr>
              <w:tabs>
                <w:tab w:val="left" w:pos="3"/>
              </w:tabs>
              <w:jc w:val="center"/>
            </w:pPr>
            <w:r>
              <w:t>4</w:t>
            </w:r>
          </w:p>
        </w:tc>
        <w:tc>
          <w:tcPr>
            <w:tcW w:w="3510" w:type="dxa"/>
          </w:tcPr>
          <w:p w:rsidR="00385DDB" w:rsidRPr="00DF75FE" w:rsidRDefault="00385DDB" w:rsidP="00385DDB">
            <w:r w:rsidRPr="00DF75FE">
              <w:t>Create a new entry for a county not previously transmitted from</w:t>
            </w:r>
          </w:p>
        </w:tc>
        <w:tc>
          <w:tcPr>
            <w:tcW w:w="5130" w:type="dxa"/>
          </w:tcPr>
          <w:p w:rsidR="00385DDB" w:rsidRPr="00DF75FE" w:rsidRDefault="00385DDB" w:rsidP="00385DDB">
            <w:pPr>
              <w:rPr>
                <w:rFonts w:ascii="Calibri" w:hAnsi="Calibri" w:cs="Calibri"/>
                <w:color w:val="000000"/>
              </w:rPr>
            </w:pPr>
            <w:r w:rsidRPr="00DF75FE">
              <w:rPr>
                <w:rFonts w:ascii="Calibri" w:hAnsi="Calibri" w:cs="Calibri"/>
                <w:color w:val="000000"/>
              </w:rPr>
              <w:t>Enter data in the following columns of the spreadsheet:</w:t>
            </w:r>
          </w:p>
          <w:p w:rsidR="00385DDB" w:rsidRPr="00DF75FE" w:rsidRDefault="00385DDB" w:rsidP="00385DDB">
            <w:pPr>
              <w:rPr>
                <w:rFonts w:ascii="Calibri" w:hAnsi="Calibri" w:cs="Calibri"/>
                <w:color w:val="000000"/>
              </w:rPr>
            </w:pPr>
            <w:r w:rsidRPr="00DF75FE">
              <w:rPr>
                <w:rFonts w:ascii="Calibri" w:hAnsi="Calibri" w:cs="Calibri"/>
                <w:color w:val="000000"/>
              </w:rPr>
              <w:t xml:space="preserve">    1) columns C through F for every entry</w:t>
            </w:r>
          </w:p>
          <w:p w:rsidR="00385DDB" w:rsidRPr="00DF75FE" w:rsidRDefault="00385DDB" w:rsidP="00385DDB">
            <w:r w:rsidRPr="00DF75FE">
              <w:rPr>
                <w:rFonts w:ascii="Calibri" w:hAnsi="Calibri" w:cs="Calibri"/>
                <w:color w:val="000000"/>
              </w:rPr>
              <w:t xml:space="preserve">    2) selected columns in columns G through W which reflect credits earned by the operator under the new rules changes approved on 2/15/17</w:t>
            </w:r>
          </w:p>
        </w:tc>
      </w:tr>
      <w:tr w:rsidR="00385DDB" w:rsidRPr="00F266B2" w:rsidTr="00F564B6">
        <w:tc>
          <w:tcPr>
            <w:tcW w:w="450" w:type="dxa"/>
          </w:tcPr>
          <w:p w:rsidR="00385DDB" w:rsidRPr="00DF75FE" w:rsidRDefault="00385DDB" w:rsidP="00385DDB">
            <w:pPr>
              <w:tabs>
                <w:tab w:val="left" w:pos="3"/>
              </w:tabs>
              <w:jc w:val="center"/>
            </w:pPr>
            <w:r>
              <w:t>5</w:t>
            </w:r>
          </w:p>
        </w:tc>
        <w:tc>
          <w:tcPr>
            <w:tcW w:w="3510" w:type="dxa"/>
          </w:tcPr>
          <w:p w:rsidR="00385DDB" w:rsidRPr="00DF75FE" w:rsidRDefault="00385DDB" w:rsidP="00385DDB">
            <w:r w:rsidRPr="00DF75FE">
              <w:t>Data to be entered in columns G through N, P, R, T, V, and W</w:t>
            </w:r>
          </w:p>
        </w:tc>
        <w:tc>
          <w:tcPr>
            <w:tcW w:w="5130" w:type="dxa"/>
          </w:tcPr>
          <w:p w:rsidR="00385DDB" w:rsidRPr="00DF75FE" w:rsidRDefault="00385DDB" w:rsidP="00385DDB">
            <w:pPr>
              <w:rPr>
                <w:rFonts w:ascii="Calibri" w:hAnsi="Calibri" w:cs="Calibri"/>
                <w:color w:val="000000"/>
              </w:rPr>
            </w:pPr>
            <w:r w:rsidRPr="00DF75FE">
              <w:rPr>
                <w:rFonts w:ascii="Calibri" w:hAnsi="Calibri" w:cs="Calibri"/>
                <w:color w:val="000000"/>
              </w:rPr>
              <w:t>For these columns, enter only the number "1" (without quotation marks) if a need was satisfied by transmitting from the county.  These numbers are summed in the subtotals for that state to indicate how many total self-credit claims are being reported for each different award where the self-credit rule changes apply.  Note:  only credits the mobile/portable operator can give to other operators while transmitting from the county can be claimed.  For example, an operator can only claim the prefix for which he/she qualifies, the number of stars or bingo credits he/she currently has, etc.</w:t>
            </w:r>
          </w:p>
        </w:tc>
      </w:tr>
      <w:tr w:rsidR="00385DDB" w:rsidRPr="00F266B2" w:rsidTr="00F564B6">
        <w:tc>
          <w:tcPr>
            <w:tcW w:w="450" w:type="dxa"/>
          </w:tcPr>
          <w:p w:rsidR="00385DDB" w:rsidRPr="00DF75FE" w:rsidRDefault="00385DDB" w:rsidP="00385DDB">
            <w:pPr>
              <w:tabs>
                <w:tab w:val="left" w:pos="3"/>
              </w:tabs>
              <w:jc w:val="center"/>
            </w:pPr>
            <w:r>
              <w:t>6</w:t>
            </w:r>
          </w:p>
        </w:tc>
        <w:tc>
          <w:tcPr>
            <w:tcW w:w="3510" w:type="dxa"/>
          </w:tcPr>
          <w:p w:rsidR="00385DDB" w:rsidRPr="00DF75FE" w:rsidRDefault="00385DDB" w:rsidP="00385DDB">
            <w:pPr>
              <w:rPr>
                <w:rFonts w:ascii="Calibri" w:hAnsi="Calibri" w:cs="Calibri"/>
                <w:color w:val="000000"/>
              </w:rPr>
            </w:pPr>
            <w:r w:rsidRPr="00DF75FE">
              <w:rPr>
                <w:rFonts w:ascii="Calibri" w:hAnsi="Calibri" w:cs="Calibri"/>
                <w:color w:val="000000"/>
              </w:rPr>
              <w:t>Data to be entered in columns O, Q, and S.</w:t>
            </w:r>
          </w:p>
        </w:tc>
        <w:tc>
          <w:tcPr>
            <w:tcW w:w="5130" w:type="dxa"/>
          </w:tcPr>
          <w:p w:rsidR="00385DDB" w:rsidRPr="00DF75FE" w:rsidRDefault="00385DDB" w:rsidP="00385DDB">
            <w:pPr>
              <w:rPr>
                <w:rFonts w:ascii="Calibri" w:hAnsi="Calibri" w:cs="Calibri"/>
                <w:color w:val="000000"/>
              </w:rPr>
            </w:pPr>
            <w:r w:rsidRPr="00DF75FE">
              <w:rPr>
                <w:rFonts w:ascii="Calibri" w:hAnsi="Calibri" w:cs="Calibri"/>
                <w:color w:val="000000"/>
              </w:rPr>
              <w:t>For columns O, Q, and S, enter the actual number of stars or bingo credits earned (limited by how many of each type you can convey to other operators who work you while you are transmitting at that time).</w:t>
            </w:r>
          </w:p>
        </w:tc>
      </w:tr>
      <w:tr w:rsidR="00385DDB" w:rsidRPr="00F266B2" w:rsidTr="00F564B6">
        <w:tc>
          <w:tcPr>
            <w:tcW w:w="450" w:type="dxa"/>
          </w:tcPr>
          <w:p w:rsidR="00385DDB" w:rsidRPr="00DF75FE" w:rsidRDefault="00385DDB" w:rsidP="00385DDB">
            <w:pPr>
              <w:tabs>
                <w:tab w:val="left" w:pos="3"/>
              </w:tabs>
              <w:jc w:val="center"/>
            </w:pPr>
            <w:r>
              <w:t>7</w:t>
            </w:r>
          </w:p>
        </w:tc>
        <w:tc>
          <w:tcPr>
            <w:tcW w:w="3510" w:type="dxa"/>
          </w:tcPr>
          <w:p w:rsidR="00385DDB" w:rsidRPr="00DF75FE" w:rsidRDefault="00385DDB" w:rsidP="00385DDB">
            <w:pPr>
              <w:rPr>
                <w:rFonts w:ascii="Calibri" w:hAnsi="Calibri" w:cs="Calibri"/>
                <w:color w:val="000000"/>
              </w:rPr>
            </w:pPr>
            <w:r w:rsidRPr="00DF75FE">
              <w:rPr>
                <w:rFonts w:ascii="Calibri" w:hAnsi="Calibri" w:cs="Calibri"/>
                <w:color w:val="000000"/>
              </w:rPr>
              <w:t>Data to be entered in column U</w:t>
            </w:r>
          </w:p>
        </w:tc>
        <w:tc>
          <w:tcPr>
            <w:tcW w:w="5130" w:type="dxa"/>
          </w:tcPr>
          <w:p w:rsidR="00385DDB" w:rsidRPr="00DF75FE" w:rsidRDefault="00385DDB" w:rsidP="00385DDB">
            <w:pPr>
              <w:rPr>
                <w:rFonts w:ascii="Calibri" w:hAnsi="Calibri" w:cs="Calibri"/>
                <w:color w:val="000000"/>
              </w:rPr>
            </w:pPr>
            <w:r w:rsidRPr="00DF75FE">
              <w:rPr>
                <w:rFonts w:ascii="Calibri" w:hAnsi="Calibri" w:cs="Calibri"/>
                <w:color w:val="000000"/>
              </w:rPr>
              <w:t xml:space="preserve">This column is only to be used to indicate the </w:t>
            </w:r>
            <w:r w:rsidRPr="00DF75FE">
              <w:rPr>
                <w:rFonts w:ascii="Calibri" w:hAnsi="Calibri" w:cs="Calibri"/>
                <w:color w:val="000000"/>
              </w:rPr>
              <w:lastRenderedPageBreak/>
              <w:t xml:space="preserve">particular band(s) for which a "single band" credit was earned while transmitting from the county on this or a previous date/time. If multiple band needs were earned, they should be entered with a comma separator between each band (e.g., "17, 20, 40").  Note:  if you don’t show an unfulfilled need for a particular band in your primary logging tool for the county then it is not necessary to put any data in this field.  </w:t>
            </w:r>
          </w:p>
        </w:tc>
      </w:tr>
    </w:tbl>
    <w:p w:rsidR="00F564B6" w:rsidRDefault="00F564B6" w:rsidP="00385B16">
      <w:pPr>
        <w:ind w:left="720" w:hanging="450"/>
        <w:rPr>
          <w:sz w:val="24"/>
          <w:szCs w:val="24"/>
        </w:rPr>
      </w:pPr>
    </w:p>
    <w:p w:rsidR="00F564B6" w:rsidRPr="005827EE" w:rsidRDefault="00563F49" w:rsidP="005827EE">
      <w:pPr>
        <w:rPr>
          <w:rFonts w:asciiTheme="majorHAnsi" w:hAnsiTheme="majorHAnsi"/>
          <w:b/>
          <w:sz w:val="24"/>
          <w:szCs w:val="24"/>
        </w:rPr>
      </w:pPr>
      <w:r>
        <w:rPr>
          <w:rFonts w:asciiTheme="majorHAnsi" w:hAnsiTheme="majorHAnsi"/>
          <w:b/>
          <w:sz w:val="24"/>
          <w:szCs w:val="24"/>
        </w:rPr>
        <w:t>D</w:t>
      </w:r>
      <w:r w:rsidR="005827EE">
        <w:rPr>
          <w:rFonts w:asciiTheme="majorHAnsi" w:hAnsiTheme="majorHAnsi"/>
          <w:b/>
          <w:sz w:val="24"/>
          <w:szCs w:val="24"/>
        </w:rPr>
        <w:t xml:space="preserve">.   Process Steps Required to </w:t>
      </w:r>
      <w:r w:rsidR="007F7C39">
        <w:rPr>
          <w:rFonts w:asciiTheme="majorHAnsi" w:hAnsiTheme="majorHAnsi"/>
          <w:b/>
          <w:sz w:val="24"/>
          <w:szCs w:val="24"/>
        </w:rPr>
        <w:t>Determine/</w:t>
      </w:r>
      <w:r w:rsidR="005827EE">
        <w:rPr>
          <w:rFonts w:asciiTheme="majorHAnsi" w:hAnsiTheme="majorHAnsi"/>
          <w:b/>
          <w:sz w:val="24"/>
          <w:szCs w:val="24"/>
        </w:rPr>
        <w:t>Log Additional Self-Credit at a Later Date</w:t>
      </w:r>
    </w:p>
    <w:tbl>
      <w:tblPr>
        <w:tblStyle w:val="TableGrid"/>
        <w:tblW w:w="0" w:type="auto"/>
        <w:tblInd w:w="468" w:type="dxa"/>
        <w:tblLook w:val="04A0" w:firstRow="1" w:lastRow="0" w:firstColumn="1" w:lastColumn="0" w:noHBand="0" w:noVBand="1"/>
      </w:tblPr>
      <w:tblGrid>
        <w:gridCol w:w="450"/>
        <w:gridCol w:w="3510"/>
        <w:gridCol w:w="5130"/>
      </w:tblGrid>
      <w:tr w:rsidR="00D850C9" w:rsidRPr="00F266B2" w:rsidTr="00991CE2">
        <w:tc>
          <w:tcPr>
            <w:tcW w:w="450" w:type="dxa"/>
          </w:tcPr>
          <w:p w:rsidR="00D850C9" w:rsidRPr="00DF75FE" w:rsidRDefault="00D850C9" w:rsidP="00D850C9">
            <w:pPr>
              <w:tabs>
                <w:tab w:val="left" w:pos="3"/>
              </w:tabs>
              <w:ind w:left="-270"/>
              <w:jc w:val="center"/>
              <w:rPr>
                <w:b/>
              </w:rPr>
            </w:pPr>
            <w:proofErr w:type="spellStart"/>
            <w:r w:rsidRPr="00DF75FE">
              <w:rPr>
                <w:b/>
              </w:rPr>
              <w:t>NNo</w:t>
            </w:r>
            <w:proofErr w:type="spellEnd"/>
            <w:r w:rsidRPr="00DF75FE">
              <w:rPr>
                <w:b/>
              </w:rPr>
              <w:t>.</w:t>
            </w:r>
          </w:p>
        </w:tc>
        <w:tc>
          <w:tcPr>
            <w:tcW w:w="3510" w:type="dxa"/>
          </w:tcPr>
          <w:p w:rsidR="00D850C9" w:rsidRPr="00DF75FE" w:rsidRDefault="00D850C9" w:rsidP="00D850C9">
            <w:pPr>
              <w:rPr>
                <w:b/>
              </w:rPr>
            </w:pPr>
            <w:r w:rsidRPr="00DF75FE">
              <w:rPr>
                <w:b/>
              </w:rPr>
              <w:t>Subject:</w:t>
            </w:r>
          </w:p>
        </w:tc>
        <w:tc>
          <w:tcPr>
            <w:tcW w:w="5130" w:type="dxa"/>
          </w:tcPr>
          <w:p w:rsidR="00D850C9" w:rsidRPr="00DF75FE" w:rsidRDefault="00D850C9" w:rsidP="00D850C9">
            <w:pPr>
              <w:rPr>
                <w:b/>
              </w:rPr>
            </w:pPr>
            <w:r w:rsidRPr="00DF75FE">
              <w:rPr>
                <w:b/>
              </w:rPr>
              <w:t>Discussion / Instruction:</w:t>
            </w:r>
          </w:p>
        </w:tc>
      </w:tr>
      <w:tr w:rsidR="00D850C9" w:rsidRPr="00F266B2" w:rsidTr="00991CE2">
        <w:tc>
          <w:tcPr>
            <w:tcW w:w="450" w:type="dxa"/>
          </w:tcPr>
          <w:p w:rsidR="00D850C9" w:rsidRPr="00DF75FE" w:rsidRDefault="00EE5A7D" w:rsidP="00D850C9">
            <w:pPr>
              <w:tabs>
                <w:tab w:val="left" w:pos="3"/>
              </w:tabs>
              <w:jc w:val="center"/>
            </w:pPr>
            <w:r w:rsidRPr="00DF75FE">
              <w:t>1</w:t>
            </w:r>
          </w:p>
        </w:tc>
        <w:tc>
          <w:tcPr>
            <w:tcW w:w="3510" w:type="dxa"/>
          </w:tcPr>
          <w:p w:rsidR="00D850C9" w:rsidRPr="00DF75FE" w:rsidRDefault="00EE5A7D" w:rsidP="00D850C9">
            <w:r w:rsidRPr="00DF75FE">
              <w:t>Locate the correct row in the spreadsheet corresponding to the state/county which you transmitted from</w:t>
            </w:r>
          </w:p>
        </w:tc>
        <w:tc>
          <w:tcPr>
            <w:tcW w:w="5130" w:type="dxa"/>
          </w:tcPr>
          <w:p w:rsidR="00D850C9" w:rsidRPr="00DF75FE" w:rsidRDefault="00EE5A7D" w:rsidP="00D850C9">
            <w:r w:rsidRPr="00DF75FE">
              <w:t>Scroll down the spreadsheet to the correct state in column A and then the correct county within that state in column B.</w:t>
            </w:r>
          </w:p>
        </w:tc>
      </w:tr>
      <w:tr w:rsidR="0012733A" w:rsidRPr="00F266B2" w:rsidTr="00991CE2">
        <w:tc>
          <w:tcPr>
            <w:tcW w:w="450" w:type="dxa"/>
            <w:vMerge w:val="restart"/>
          </w:tcPr>
          <w:p w:rsidR="0012733A" w:rsidRPr="00DF75FE" w:rsidRDefault="0012733A" w:rsidP="00D850C9">
            <w:pPr>
              <w:tabs>
                <w:tab w:val="left" w:pos="3"/>
              </w:tabs>
              <w:jc w:val="center"/>
            </w:pPr>
            <w:r w:rsidRPr="00DF75FE">
              <w:t>2</w:t>
            </w:r>
          </w:p>
        </w:tc>
        <w:tc>
          <w:tcPr>
            <w:tcW w:w="3510" w:type="dxa"/>
            <w:vMerge w:val="restart"/>
          </w:tcPr>
          <w:p w:rsidR="0012733A" w:rsidRPr="00DF75FE" w:rsidRDefault="0012733A" w:rsidP="00D850C9">
            <w:r w:rsidRPr="00DF75FE">
              <w:t>Determine if you have earned any additional credits beyond those previously claimed for this state/county</w:t>
            </w:r>
          </w:p>
        </w:tc>
        <w:tc>
          <w:tcPr>
            <w:tcW w:w="5130" w:type="dxa"/>
          </w:tcPr>
          <w:p w:rsidR="0012733A" w:rsidRPr="00DF75FE" w:rsidRDefault="0012733A" w:rsidP="00D850C9">
            <w:r w:rsidRPr="00DF75FE">
              <w:t>1) Review previous credits already recorded on that row for self-credits you have previously claimed</w:t>
            </w:r>
          </w:p>
        </w:tc>
      </w:tr>
      <w:tr w:rsidR="0012733A" w:rsidRPr="00F266B2" w:rsidTr="00991CE2">
        <w:tc>
          <w:tcPr>
            <w:tcW w:w="450" w:type="dxa"/>
            <w:vMerge/>
          </w:tcPr>
          <w:p w:rsidR="0012733A" w:rsidRPr="00DF75FE" w:rsidRDefault="0012733A" w:rsidP="00D850C9">
            <w:pPr>
              <w:tabs>
                <w:tab w:val="left" w:pos="3"/>
              </w:tabs>
              <w:jc w:val="center"/>
            </w:pPr>
          </w:p>
        </w:tc>
        <w:tc>
          <w:tcPr>
            <w:tcW w:w="3510" w:type="dxa"/>
            <w:vMerge/>
          </w:tcPr>
          <w:p w:rsidR="0012733A" w:rsidRPr="00DF75FE" w:rsidRDefault="0012733A" w:rsidP="00D850C9"/>
        </w:tc>
        <w:tc>
          <w:tcPr>
            <w:tcW w:w="5130" w:type="dxa"/>
          </w:tcPr>
          <w:p w:rsidR="0012733A" w:rsidRPr="00DF75FE" w:rsidRDefault="0012733A" w:rsidP="00D850C9">
            <w:r w:rsidRPr="00DF75FE">
              <w:t>2) Evaluate whether you achieved additional credits by transmitting from the county on the most recent date (including additional bands which you need credit for and which you transmitted from on this occasion, any additional stars or Bingo Cinco credits you have earned since the previous transmission from this county, etc.)</w:t>
            </w:r>
          </w:p>
        </w:tc>
      </w:tr>
      <w:tr w:rsidR="00564485" w:rsidRPr="00F266B2" w:rsidTr="00991CE2">
        <w:tc>
          <w:tcPr>
            <w:tcW w:w="450" w:type="dxa"/>
            <w:vMerge w:val="restart"/>
          </w:tcPr>
          <w:p w:rsidR="00564485" w:rsidRPr="00DF75FE" w:rsidRDefault="00564485" w:rsidP="00D850C9">
            <w:pPr>
              <w:tabs>
                <w:tab w:val="left" w:pos="3"/>
              </w:tabs>
              <w:jc w:val="center"/>
            </w:pPr>
            <w:r w:rsidRPr="00DF75FE">
              <w:t>3</w:t>
            </w:r>
          </w:p>
        </w:tc>
        <w:tc>
          <w:tcPr>
            <w:tcW w:w="3510" w:type="dxa"/>
            <w:vMerge w:val="restart"/>
          </w:tcPr>
          <w:p w:rsidR="00564485" w:rsidRPr="00DF75FE" w:rsidRDefault="00564485" w:rsidP="00D850C9">
            <w:r w:rsidRPr="00DF75FE">
              <w:t>If you identify that you have additional self-credits to apply in that county, then:</w:t>
            </w:r>
          </w:p>
        </w:tc>
        <w:tc>
          <w:tcPr>
            <w:tcW w:w="5130" w:type="dxa"/>
          </w:tcPr>
          <w:p w:rsidR="00564485" w:rsidRPr="00DF75FE" w:rsidRDefault="00564485" w:rsidP="00D850C9">
            <w:r w:rsidRPr="00DF75FE">
              <w:t>1) Modify the operation and contact data in columns C – F to reflect the most recent date of transmission from the county</w:t>
            </w:r>
          </w:p>
        </w:tc>
      </w:tr>
      <w:tr w:rsidR="00564485" w:rsidRPr="00F266B2" w:rsidTr="00991CE2">
        <w:tc>
          <w:tcPr>
            <w:tcW w:w="450" w:type="dxa"/>
            <w:vMerge/>
          </w:tcPr>
          <w:p w:rsidR="00564485" w:rsidRPr="00DF75FE" w:rsidRDefault="00564485" w:rsidP="00D850C9">
            <w:pPr>
              <w:tabs>
                <w:tab w:val="left" w:pos="3"/>
              </w:tabs>
              <w:jc w:val="center"/>
            </w:pPr>
          </w:p>
        </w:tc>
        <w:tc>
          <w:tcPr>
            <w:tcW w:w="3510" w:type="dxa"/>
            <w:vMerge/>
          </w:tcPr>
          <w:p w:rsidR="00564485" w:rsidRPr="00DF75FE" w:rsidRDefault="00564485" w:rsidP="00D850C9"/>
        </w:tc>
        <w:tc>
          <w:tcPr>
            <w:tcW w:w="5130" w:type="dxa"/>
          </w:tcPr>
          <w:p w:rsidR="00564485" w:rsidRPr="00DF75FE" w:rsidRDefault="00564485" w:rsidP="00D850C9">
            <w:r w:rsidRPr="00DF75FE">
              <w:t xml:space="preserve">2) Enter any additional credits by adjusting the data in the various columns G through W.  </w:t>
            </w:r>
            <w:r w:rsidRPr="00DF75FE">
              <w:rPr>
                <w:rFonts w:ascii="Calibri" w:hAnsi="Calibri" w:cs="Calibri"/>
                <w:color w:val="000000"/>
              </w:rPr>
              <w:t>Note:  The maximum value of self-claimed credits that can be earned cannot exceed the total value of credits that operator is capable of giving to other operators at any point in time.</w:t>
            </w:r>
          </w:p>
        </w:tc>
      </w:tr>
      <w:tr w:rsidR="00564485" w:rsidRPr="00F266B2" w:rsidTr="00991CE2">
        <w:tc>
          <w:tcPr>
            <w:tcW w:w="450" w:type="dxa"/>
            <w:vMerge/>
          </w:tcPr>
          <w:p w:rsidR="00564485" w:rsidRPr="00DF75FE" w:rsidRDefault="00564485" w:rsidP="00564485">
            <w:pPr>
              <w:tabs>
                <w:tab w:val="left" w:pos="3"/>
              </w:tabs>
              <w:jc w:val="center"/>
            </w:pPr>
          </w:p>
        </w:tc>
        <w:tc>
          <w:tcPr>
            <w:tcW w:w="3510" w:type="dxa"/>
            <w:vMerge/>
          </w:tcPr>
          <w:p w:rsidR="00564485" w:rsidRPr="00DF75FE" w:rsidRDefault="00564485" w:rsidP="00564485"/>
        </w:tc>
        <w:tc>
          <w:tcPr>
            <w:tcW w:w="5130" w:type="dxa"/>
          </w:tcPr>
          <w:p w:rsidR="00564485" w:rsidRPr="00DF75FE" w:rsidRDefault="00564485" w:rsidP="00564485">
            <w:r w:rsidRPr="00DF75FE">
              <w:t>3) If additional single band credits are earned (posted in column U) on a second or third transmission date in the same county, a notation in Column X should be made to indicate which bands were earned on each different transmission date (e.g., 40m on 6/15/17, 17m on 8/26/17, etc.)</w:t>
            </w:r>
          </w:p>
        </w:tc>
      </w:tr>
      <w:tr w:rsidR="00564485" w:rsidRPr="00F266B2" w:rsidTr="00991CE2">
        <w:tc>
          <w:tcPr>
            <w:tcW w:w="450" w:type="dxa"/>
          </w:tcPr>
          <w:p w:rsidR="00564485" w:rsidRPr="00DF75FE" w:rsidRDefault="00564485" w:rsidP="00564485">
            <w:pPr>
              <w:tabs>
                <w:tab w:val="left" w:pos="3"/>
              </w:tabs>
              <w:jc w:val="center"/>
            </w:pPr>
            <w:r w:rsidRPr="00DF75FE">
              <w:t>4</w:t>
            </w:r>
          </w:p>
        </w:tc>
        <w:tc>
          <w:tcPr>
            <w:tcW w:w="3510" w:type="dxa"/>
          </w:tcPr>
          <w:p w:rsidR="00564485" w:rsidRPr="00DF75FE" w:rsidRDefault="00564485" w:rsidP="00564485">
            <w:r w:rsidRPr="00DF75FE">
              <w:t>If you determine there are no additional credits to be applied as a result of D.2 above, then:</w:t>
            </w:r>
          </w:p>
        </w:tc>
        <w:tc>
          <w:tcPr>
            <w:tcW w:w="5130" w:type="dxa"/>
          </w:tcPr>
          <w:p w:rsidR="00564485" w:rsidRPr="00DF75FE" w:rsidRDefault="00564485" w:rsidP="00564485">
            <w:r w:rsidRPr="00DF75FE">
              <w:t xml:space="preserve">Leave everything on that row as it is and proceed to examine any other counties you may have transmitted from on the same trip. </w:t>
            </w:r>
          </w:p>
        </w:tc>
      </w:tr>
    </w:tbl>
    <w:p w:rsidR="00F564B6" w:rsidRPr="00F266B2" w:rsidRDefault="00F564B6" w:rsidP="00F564B6">
      <w:pPr>
        <w:ind w:left="720" w:hanging="450"/>
        <w:rPr>
          <w:sz w:val="24"/>
          <w:szCs w:val="24"/>
        </w:rPr>
      </w:pPr>
    </w:p>
    <w:p w:rsidR="005827EE" w:rsidRPr="005827EE" w:rsidRDefault="00563F49" w:rsidP="005827EE">
      <w:pPr>
        <w:rPr>
          <w:rFonts w:asciiTheme="majorHAnsi" w:hAnsiTheme="majorHAnsi"/>
          <w:b/>
          <w:sz w:val="24"/>
          <w:szCs w:val="24"/>
        </w:rPr>
      </w:pPr>
      <w:r>
        <w:rPr>
          <w:rFonts w:asciiTheme="majorHAnsi" w:hAnsiTheme="majorHAnsi"/>
          <w:b/>
          <w:sz w:val="24"/>
          <w:szCs w:val="24"/>
        </w:rPr>
        <w:t>E</w:t>
      </w:r>
      <w:r w:rsidR="005827EE">
        <w:rPr>
          <w:rFonts w:asciiTheme="majorHAnsi" w:hAnsiTheme="majorHAnsi"/>
          <w:b/>
          <w:sz w:val="24"/>
          <w:szCs w:val="24"/>
        </w:rPr>
        <w:t xml:space="preserve">.   Process Steps </w:t>
      </w:r>
      <w:r w:rsidR="00D850C9">
        <w:rPr>
          <w:rFonts w:asciiTheme="majorHAnsi" w:hAnsiTheme="majorHAnsi"/>
          <w:b/>
          <w:sz w:val="24"/>
          <w:szCs w:val="24"/>
        </w:rPr>
        <w:t>REQUIRED Before Submitting This Data with an Application</w:t>
      </w:r>
    </w:p>
    <w:tbl>
      <w:tblPr>
        <w:tblStyle w:val="TableGrid"/>
        <w:tblW w:w="0" w:type="auto"/>
        <w:tblInd w:w="468" w:type="dxa"/>
        <w:tblLook w:val="04A0" w:firstRow="1" w:lastRow="0" w:firstColumn="1" w:lastColumn="0" w:noHBand="0" w:noVBand="1"/>
      </w:tblPr>
      <w:tblGrid>
        <w:gridCol w:w="450"/>
        <w:gridCol w:w="3510"/>
        <w:gridCol w:w="5130"/>
      </w:tblGrid>
      <w:tr w:rsidR="00D850C9" w:rsidRPr="00DF75FE" w:rsidTr="00991CE2">
        <w:tc>
          <w:tcPr>
            <w:tcW w:w="450" w:type="dxa"/>
          </w:tcPr>
          <w:p w:rsidR="00D850C9" w:rsidRPr="00DF75FE" w:rsidRDefault="00D850C9" w:rsidP="00D850C9">
            <w:pPr>
              <w:tabs>
                <w:tab w:val="left" w:pos="3"/>
              </w:tabs>
              <w:ind w:left="-270"/>
              <w:jc w:val="center"/>
              <w:rPr>
                <w:rFonts w:cstheme="minorHAnsi"/>
                <w:b/>
              </w:rPr>
            </w:pPr>
            <w:proofErr w:type="spellStart"/>
            <w:r w:rsidRPr="00DF75FE">
              <w:rPr>
                <w:rFonts w:cstheme="minorHAnsi"/>
                <w:b/>
              </w:rPr>
              <w:lastRenderedPageBreak/>
              <w:t>NNo</w:t>
            </w:r>
            <w:proofErr w:type="spellEnd"/>
            <w:r w:rsidRPr="00DF75FE">
              <w:rPr>
                <w:rFonts w:cstheme="minorHAnsi"/>
                <w:b/>
              </w:rPr>
              <w:t>.</w:t>
            </w:r>
          </w:p>
        </w:tc>
        <w:tc>
          <w:tcPr>
            <w:tcW w:w="3510" w:type="dxa"/>
          </w:tcPr>
          <w:p w:rsidR="00D850C9" w:rsidRPr="00DF75FE" w:rsidRDefault="00D850C9" w:rsidP="00D850C9">
            <w:pPr>
              <w:rPr>
                <w:rFonts w:cstheme="minorHAnsi"/>
                <w:b/>
              </w:rPr>
            </w:pPr>
            <w:r w:rsidRPr="00DF75FE">
              <w:rPr>
                <w:rFonts w:cstheme="minorHAnsi"/>
                <w:b/>
              </w:rPr>
              <w:t>Subject:</w:t>
            </w:r>
          </w:p>
        </w:tc>
        <w:tc>
          <w:tcPr>
            <w:tcW w:w="5130" w:type="dxa"/>
          </w:tcPr>
          <w:p w:rsidR="00D850C9" w:rsidRPr="00DF75FE" w:rsidRDefault="00D850C9" w:rsidP="00D850C9">
            <w:pPr>
              <w:rPr>
                <w:rFonts w:cstheme="minorHAnsi"/>
                <w:b/>
              </w:rPr>
            </w:pPr>
            <w:r w:rsidRPr="00DF75FE">
              <w:rPr>
                <w:rFonts w:cstheme="minorHAnsi"/>
                <w:b/>
              </w:rPr>
              <w:t>Discussion / Instruction:</w:t>
            </w:r>
          </w:p>
        </w:tc>
      </w:tr>
      <w:tr w:rsidR="00574ACB" w:rsidRPr="00DF75FE" w:rsidTr="00991CE2">
        <w:tc>
          <w:tcPr>
            <w:tcW w:w="450" w:type="dxa"/>
            <w:vMerge w:val="restart"/>
          </w:tcPr>
          <w:p w:rsidR="00574ACB" w:rsidRPr="00DF75FE" w:rsidRDefault="00574ACB" w:rsidP="00D850C9">
            <w:pPr>
              <w:tabs>
                <w:tab w:val="left" w:pos="3"/>
              </w:tabs>
              <w:jc w:val="center"/>
              <w:rPr>
                <w:rFonts w:cstheme="minorHAnsi"/>
              </w:rPr>
            </w:pPr>
            <w:r w:rsidRPr="00DF75FE">
              <w:rPr>
                <w:rFonts w:cstheme="minorHAnsi"/>
              </w:rPr>
              <w:t>1</w:t>
            </w:r>
          </w:p>
        </w:tc>
        <w:tc>
          <w:tcPr>
            <w:tcW w:w="3510" w:type="dxa"/>
            <w:vMerge w:val="restart"/>
          </w:tcPr>
          <w:p w:rsidR="00574ACB" w:rsidRPr="00DF75FE" w:rsidRDefault="00574ACB" w:rsidP="00D850C9">
            <w:pPr>
              <w:rPr>
                <w:rFonts w:cstheme="minorHAnsi"/>
              </w:rPr>
            </w:pPr>
            <w:r w:rsidRPr="00DF75FE">
              <w:rPr>
                <w:rFonts w:cstheme="minorHAnsi"/>
              </w:rPr>
              <w:t>POLICY pertaining to use of this spreadsheet as supporting documentation for an award</w:t>
            </w:r>
          </w:p>
        </w:tc>
        <w:tc>
          <w:tcPr>
            <w:tcW w:w="5130" w:type="dxa"/>
          </w:tcPr>
          <w:p w:rsidR="00574ACB" w:rsidRPr="00DF75FE" w:rsidRDefault="00574ACB" w:rsidP="00D850C9">
            <w:pPr>
              <w:rPr>
                <w:rFonts w:cstheme="minorHAnsi"/>
              </w:rPr>
            </w:pPr>
            <w:r w:rsidRPr="00DF75FE">
              <w:rPr>
                <w:rFonts w:cstheme="minorHAnsi"/>
              </w:rPr>
              <w:t>1) This spreadsheet is ONLY to be used for self-credit claims if you are unable to capture self-claimed credits when transmitting from a county in some other “Primary Logging Tool”.</w:t>
            </w:r>
          </w:p>
        </w:tc>
      </w:tr>
      <w:tr w:rsidR="00574ACB" w:rsidRPr="00DF75FE" w:rsidTr="00991CE2">
        <w:tc>
          <w:tcPr>
            <w:tcW w:w="450" w:type="dxa"/>
            <w:vMerge/>
          </w:tcPr>
          <w:p w:rsidR="00574ACB" w:rsidRPr="00DF75FE" w:rsidRDefault="00574ACB" w:rsidP="00D850C9">
            <w:pPr>
              <w:tabs>
                <w:tab w:val="left" w:pos="3"/>
              </w:tabs>
              <w:jc w:val="center"/>
              <w:rPr>
                <w:rFonts w:cstheme="minorHAnsi"/>
              </w:rPr>
            </w:pPr>
          </w:p>
        </w:tc>
        <w:tc>
          <w:tcPr>
            <w:tcW w:w="3510" w:type="dxa"/>
            <w:vMerge/>
          </w:tcPr>
          <w:p w:rsidR="00574ACB" w:rsidRPr="00DF75FE" w:rsidRDefault="00574ACB" w:rsidP="00D850C9">
            <w:pPr>
              <w:rPr>
                <w:rFonts w:cstheme="minorHAnsi"/>
              </w:rPr>
            </w:pPr>
          </w:p>
        </w:tc>
        <w:tc>
          <w:tcPr>
            <w:tcW w:w="5130" w:type="dxa"/>
          </w:tcPr>
          <w:p w:rsidR="00574ACB" w:rsidRPr="00DF75FE" w:rsidRDefault="00574ACB" w:rsidP="00D850C9">
            <w:pPr>
              <w:rPr>
                <w:rFonts w:cstheme="minorHAnsi"/>
              </w:rPr>
            </w:pPr>
            <w:r w:rsidRPr="00DF75FE">
              <w:rPr>
                <w:rFonts w:cstheme="minorHAnsi"/>
              </w:rPr>
              <w:t>2) When submitting data in this spreadsheet to the Awards Secretary as evidence of necessary credits obtained in addition to other data in a “Primary Logging Tool”, the data herein must be condensed in accordance with the guidelines below to minimize the amount of data which has to be reviewed/evaluated in granting the award sought.</w:t>
            </w:r>
          </w:p>
        </w:tc>
      </w:tr>
      <w:tr w:rsidR="00D850C9" w:rsidRPr="00DF75FE" w:rsidTr="00991CE2">
        <w:tc>
          <w:tcPr>
            <w:tcW w:w="450" w:type="dxa"/>
          </w:tcPr>
          <w:p w:rsidR="00D850C9" w:rsidRPr="00DF75FE" w:rsidRDefault="00574ACB" w:rsidP="00D850C9">
            <w:pPr>
              <w:tabs>
                <w:tab w:val="left" w:pos="3"/>
              </w:tabs>
              <w:jc w:val="center"/>
              <w:rPr>
                <w:rFonts w:cstheme="minorHAnsi"/>
              </w:rPr>
            </w:pPr>
            <w:r w:rsidRPr="00DF75FE">
              <w:rPr>
                <w:rFonts w:cstheme="minorHAnsi"/>
              </w:rPr>
              <w:t>2</w:t>
            </w:r>
          </w:p>
        </w:tc>
        <w:tc>
          <w:tcPr>
            <w:tcW w:w="3510" w:type="dxa"/>
          </w:tcPr>
          <w:p w:rsidR="00D850C9" w:rsidRPr="00DF75FE" w:rsidRDefault="00574ACB" w:rsidP="00D850C9">
            <w:pPr>
              <w:rPr>
                <w:rFonts w:cstheme="minorHAnsi"/>
              </w:rPr>
            </w:pPr>
            <w:r w:rsidRPr="00DF75FE">
              <w:rPr>
                <w:rFonts w:cstheme="minorHAnsi"/>
              </w:rPr>
              <w:t>REQUIREMENTS for condensing data prior to submission</w:t>
            </w:r>
          </w:p>
        </w:tc>
        <w:tc>
          <w:tcPr>
            <w:tcW w:w="5130" w:type="dxa"/>
          </w:tcPr>
          <w:p w:rsidR="00D850C9" w:rsidRPr="00DF75FE" w:rsidRDefault="001074B0" w:rsidP="00D850C9">
            <w:pPr>
              <w:rPr>
                <w:rFonts w:cstheme="minorHAnsi"/>
              </w:rPr>
            </w:pPr>
            <w:r w:rsidRPr="00DF75FE">
              <w:rPr>
                <w:rFonts w:cstheme="minorHAnsi"/>
              </w:rPr>
              <w:t xml:space="preserve">1) The user </w:t>
            </w:r>
            <w:r w:rsidR="009D019B" w:rsidRPr="00DF75FE">
              <w:rPr>
                <w:rFonts w:cstheme="minorHAnsi"/>
              </w:rPr>
              <w:t>will need to</w:t>
            </w:r>
            <w:r w:rsidRPr="00DF75FE">
              <w:rPr>
                <w:rFonts w:cstheme="minorHAnsi"/>
              </w:rPr>
              <w:t xml:space="preserve"> provide a list of needs for the award sought which are NOT reflected in the records contained in the “Primary Logging Tool”.  If the Primary Logging Tool is MARAC Logger, go to the main menu, then PRINT, and then NEEDS.  Select the book associated with the award you seek, leave the “State:” field set to “All”, and then click the “Write to File” button in the “Report” box on the lower right corner of the screen.  A file will be generated and placed in the designated “Logger Data” folder.  If the Primary Logging Tool is NOT Logger, then an equivalent report will be necessary </w:t>
            </w:r>
            <w:r w:rsidR="009D019B" w:rsidRPr="00DF75FE">
              <w:rPr>
                <w:rFonts w:cstheme="minorHAnsi"/>
              </w:rPr>
              <w:t>from the award requestor.</w:t>
            </w:r>
            <w:r w:rsidRPr="00DF75FE">
              <w:rPr>
                <w:rFonts w:cstheme="minorHAnsi"/>
              </w:rPr>
              <w:t xml:space="preserve"> </w:t>
            </w:r>
          </w:p>
        </w:tc>
      </w:tr>
      <w:tr w:rsidR="008601D7" w:rsidRPr="00DF75FE" w:rsidTr="00991CE2">
        <w:tc>
          <w:tcPr>
            <w:tcW w:w="450" w:type="dxa"/>
          </w:tcPr>
          <w:p w:rsidR="008601D7" w:rsidRPr="00DF75FE" w:rsidRDefault="008601D7" w:rsidP="00D850C9">
            <w:pPr>
              <w:tabs>
                <w:tab w:val="left" w:pos="3"/>
              </w:tabs>
              <w:jc w:val="center"/>
              <w:rPr>
                <w:rFonts w:cstheme="minorHAnsi"/>
              </w:rPr>
            </w:pPr>
          </w:p>
        </w:tc>
        <w:tc>
          <w:tcPr>
            <w:tcW w:w="3510" w:type="dxa"/>
          </w:tcPr>
          <w:p w:rsidR="008601D7" w:rsidRPr="00DF75FE" w:rsidRDefault="008601D7" w:rsidP="00D850C9">
            <w:pPr>
              <w:rPr>
                <w:rFonts w:cstheme="minorHAnsi"/>
              </w:rPr>
            </w:pPr>
          </w:p>
        </w:tc>
        <w:tc>
          <w:tcPr>
            <w:tcW w:w="5130" w:type="dxa"/>
          </w:tcPr>
          <w:p w:rsidR="008601D7" w:rsidRPr="00DF75FE" w:rsidRDefault="009D019B" w:rsidP="00D850C9">
            <w:pPr>
              <w:rPr>
                <w:rFonts w:cstheme="minorHAnsi"/>
              </w:rPr>
            </w:pPr>
            <w:r w:rsidRPr="00DF75FE">
              <w:rPr>
                <w:rFonts w:cstheme="minorHAnsi"/>
              </w:rPr>
              <w:t xml:space="preserve">2)  The </w:t>
            </w:r>
            <w:r w:rsidR="005F7F89" w:rsidRPr="00DF75FE">
              <w:rPr>
                <w:rFonts w:cstheme="minorHAnsi"/>
              </w:rPr>
              <w:t>user will need to verify that all of the needs listed in the document in section E.2.1 above are satisfied by self-credits recorded in their spreadsheet “</w:t>
            </w:r>
            <w:r w:rsidR="00D6255B" w:rsidRPr="00DF75FE">
              <w:rPr>
                <w:rFonts w:cstheme="minorHAnsi"/>
              </w:rPr>
              <w:t>CALLSIGN_Self-Credit_Indiv3077_Data.xlsx” (where CALLSIGN has been replaced by their unique callsign).  If not, they are not ready to submit their application for the award.</w:t>
            </w:r>
          </w:p>
        </w:tc>
      </w:tr>
      <w:tr w:rsidR="001074B0" w:rsidRPr="00DF75FE" w:rsidTr="00991CE2">
        <w:tc>
          <w:tcPr>
            <w:tcW w:w="450" w:type="dxa"/>
          </w:tcPr>
          <w:p w:rsidR="001074B0" w:rsidRPr="00DF75FE" w:rsidRDefault="001074B0" w:rsidP="00D850C9">
            <w:pPr>
              <w:tabs>
                <w:tab w:val="left" w:pos="3"/>
              </w:tabs>
              <w:jc w:val="center"/>
              <w:rPr>
                <w:rFonts w:cstheme="minorHAnsi"/>
              </w:rPr>
            </w:pPr>
          </w:p>
        </w:tc>
        <w:tc>
          <w:tcPr>
            <w:tcW w:w="3510" w:type="dxa"/>
          </w:tcPr>
          <w:p w:rsidR="001074B0" w:rsidRPr="00DF75FE" w:rsidRDefault="001074B0" w:rsidP="00D850C9">
            <w:pPr>
              <w:rPr>
                <w:rFonts w:cstheme="minorHAnsi"/>
              </w:rPr>
            </w:pPr>
          </w:p>
        </w:tc>
        <w:tc>
          <w:tcPr>
            <w:tcW w:w="5130" w:type="dxa"/>
          </w:tcPr>
          <w:p w:rsidR="001074B0" w:rsidRPr="00DF75FE" w:rsidRDefault="00D6255B" w:rsidP="00D850C9">
            <w:pPr>
              <w:rPr>
                <w:rFonts w:cstheme="minorHAnsi"/>
              </w:rPr>
            </w:pPr>
            <w:r w:rsidRPr="00DF75FE">
              <w:rPr>
                <w:rFonts w:cstheme="minorHAnsi"/>
              </w:rPr>
              <w:t>3)  If the user verifies that all of the missing needs from the Primary Logging Tool are accounted for in the data contained in the data file referenced in item 2 above, then they should proceed to step E.3 below to prepare their submission.</w:t>
            </w:r>
          </w:p>
        </w:tc>
      </w:tr>
      <w:tr w:rsidR="008601D7" w:rsidRPr="00DF75FE" w:rsidTr="00991CE2">
        <w:tc>
          <w:tcPr>
            <w:tcW w:w="450" w:type="dxa"/>
          </w:tcPr>
          <w:p w:rsidR="008601D7" w:rsidRPr="00DF75FE" w:rsidRDefault="005769CD" w:rsidP="00D850C9">
            <w:pPr>
              <w:tabs>
                <w:tab w:val="left" w:pos="3"/>
              </w:tabs>
              <w:jc w:val="center"/>
              <w:rPr>
                <w:rFonts w:cstheme="minorHAnsi"/>
              </w:rPr>
            </w:pPr>
            <w:r w:rsidRPr="00DF75FE">
              <w:rPr>
                <w:rFonts w:cstheme="minorHAnsi"/>
              </w:rPr>
              <w:t>3</w:t>
            </w:r>
          </w:p>
        </w:tc>
        <w:tc>
          <w:tcPr>
            <w:tcW w:w="3510" w:type="dxa"/>
          </w:tcPr>
          <w:p w:rsidR="008601D7" w:rsidRPr="00DF75FE" w:rsidRDefault="005769CD" w:rsidP="00D850C9">
            <w:pPr>
              <w:rPr>
                <w:rFonts w:cstheme="minorHAnsi"/>
              </w:rPr>
            </w:pPr>
            <w:r w:rsidRPr="00DF75FE">
              <w:rPr>
                <w:rFonts w:cstheme="minorHAnsi"/>
              </w:rPr>
              <w:t xml:space="preserve">PROCEDURAL STEPS </w:t>
            </w:r>
            <w:r w:rsidR="001074B0" w:rsidRPr="00DF75FE">
              <w:rPr>
                <w:rFonts w:cstheme="minorHAnsi"/>
              </w:rPr>
              <w:t>for preparing your submission</w:t>
            </w:r>
          </w:p>
        </w:tc>
        <w:tc>
          <w:tcPr>
            <w:tcW w:w="5130" w:type="dxa"/>
          </w:tcPr>
          <w:p w:rsidR="008601D7" w:rsidRPr="00DF75FE" w:rsidRDefault="00D6255B" w:rsidP="00D850C9">
            <w:pPr>
              <w:rPr>
                <w:rFonts w:cstheme="minorHAnsi"/>
              </w:rPr>
            </w:pPr>
            <w:r w:rsidRPr="00DF75FE">
              <w:rPr>
                <w:rFonts w:cstheme="minorHAnsi"/>
              </w:rPr>
              <w:t>1) Create a file from your “Primary Logging Tool” reflecting all the credits you have logged from other people for contacts satisfying the particular award you seek.</w:t>
            </w:r>
          </w:p>
        </w:tc>
      </w:tr>
      <w:tr w:rsidR="008601D7" w:rsidRPr="00DF75FE" w:rsidTr="00991CE2">
        <w:tc>
          <w:tcPr>
            <w:tcW w:w="450" w:type="dxa"/>
          </w:tcPr>
          <w:p w:rsidR="008601D7" w:rsidRPr="00DF75FE" w:rsidRDefault="008601D7" w:rsidP="00D850C9">
            <w:pPr>
              <w:tabs>
                <w:tab w:val="left" w:pos="3"/>
              </w:tabs>
              <w:jc w:val="center"/>
              <w:rPr>
                <w:rFonts w:cstheme="minorHAnsi"/>
              </w:rPr>
            </w:pPr>
          </w:p>
        </w:tc>
        <w:tc>
          <w:tcPr>
            <w:tcW w:w="3510" w:type="dxa"/>
          </w:tcPr>
          <w:p w:rsidR="008601D7" w:rsidRPr="00DF75FE" w:rsidRDefault="008601D7" w:rsidP="00D850C9">
            <w:pPr>
              <w:rPr>
                <w:rFonts w:cstheme="minorHAnsi"/>
              </w:rPr>
            </w:pPr>
          </w:p>
        </w:tc>
        <w:tc>
          <w:tcPr>
            <w:tcW w:w="5130" w:type="dxa"/>
          </w:tcPr>
          <w:p w:rsidR="008601D7" w:rsidRPr="00DF75FE" w:rsidRDefault="00D6255B" w:rsidP="00D850C9">
            <w:pPr>
              <w:rPr>
                <w:rFonts w:cstheme="minorHAnsi"/>
              </w:rPr>
            </w:pPr>
            <w:r w:rsidRPr="00DF75FE">
              <w:rPr>
                <w:rFonts w:cstheme="minorHAnsi"/>
              </w:rPr>
              <w:t>2) Create the needs list discussed in section E.2.1 above showing the missing needs for all states/counties pertaining to the award you seek.</w:t>
            </w:r>
          </w:p>
        </w:tc>
      </w:tr>
      <w:tr w:rsidR="008601D7" w:rsidRPr="00DF75FE" w:rsidTr="00991CE2">
        <w:tc>
          <w:tcPr>
            <w:tcW w:w="450" w:type="dxa"/>
          </w:tcPr>
          <w:p w:rsidR="008601D7" w:rsidRPr="00DF75FE" w:rsidRDefault="008601D7" w:rsidP="00D850C9">
            <w:pPr>
              <w:tabs>
                <w:tab w:val="left" w:pos="3"/>
              </w:tabs>
              <w:jc w:val="center"/>
              <w:rPr>
                <w:rFonts w:cstheme="minorHAnsi"/>
              </w:rPr>
            </w:pPr>
          </w:p>
        </w:tc>
        <w:tc>
          <w:tcPr>
            <w:tcW w:w="3510" w:type="dxa"/>
          </w:tcPr>
          <w:p w:rsidR="008601D7" w:rsidRPr="00DF75FE" w:rsidRDefault="008601D7" w:rsidP="00D850C9">
            <w:pPr>
              <w:rPr>
                <w:rFonts w:cstheme="minorHAnsi"/>
              </w:rPr>
            </w:pPr>
          </w:p>
        </w:tc>
        <w:tc>
          <w:tcPr>
            <w:tcW w:w="5130" w:type="dxa"/>
          </w:tcPr>
          <w:p w:rsidR="008601D7" w:rsidRPr="00DF75FE" w:rsidRDefault="00D6255B" w:rsidP="00D850C9">
            <w:pPr>
              <w:rPr>
                <w:rFonts w:cstheme="minorHAnsi"/>
              </w:rPr>
            </w:pPr>
            <w:r w:rsidRPr="00DF75FE">
              <w:rPr>
                <w:rFonts w:cstheme="minorHAnsi"/>
              </w:rPr>
              <w:t>3) Make a copy of your master data file where you have collected self-credit</w:t>
            </w:r>
            <w:r w:rsidR="003B16BC" w:rsidRPr="00DF75FE">
              <w:rPr>
                <w:rFonts w:cstheme="minorHAnsi"/>
              </w:rPr>
              <w:t>s</w:t>
            </w:r>
            <w:r w:rsidRPr="00DF75FE">
              <w:rPr>
                <w:rFonts w:cstheme="minorHAnsi"/>
              </w:rPr>
              <w:t xml:space="preserve"> </w:t>
            </w:r>
            <w:r w:rsidR="003B16BC" w:rsidRPr="00DF75FE">
              <w:rPr>
                <w:rFonts w:cstheme="minorHAnsi"/>
              </w:rPr>
              <w:t xml:space="preserve">(the spreadsheet associated with this HELP file) (which should be named “CALLSIGN_Self-Credit_Indiv3077_Data.xlsx) and </w:t>
            </w:r>
            <w:r w:rsidR="003B16BC" w:rsidRPr="00DF75FE">
              <w:rPr>
                <w:rFonts w:cstheme="minorHAnsi"/>
              </w:rPr>
              <w:lastRenderedPageBreak/>
              <w:t xml:space="preserve">name the copy to be “CALLSIGN_Self-Credit_Indiv3077_AWARD.xlsx” (where </w:t>
            </w:r>
            <w:r w:rsidR="00AD3E94" w:rsidRPr="00DF75FE">
              <w:rPr>
                <w:rFonts w:cstheme="minorHAnsi"/>
              </w:rPr>
              <w:t>CALLSIGN is your unique callsign and “AWARD” is replaced with an appropriate abbreviated name for the award you seek, e.g. USACA-6</w:t>
            </w:r>
            <w:r w:rsidR="00AD3E94" w:rsidRPr="00DF75FE">
              <w:rPr>
                <w:rFonts w:cstheme="minorHAnsi"/>
                <w:vertAlign w:val="superscript"/>
              </w:rPr>
              <w:t>th</w:t>
            </w:r>
            <w:r w:rsidR="00AD3E94" w:rsidRPr="00DF75FE">
              <w:rPr>
                <w:rFonts w:cstheme="minorHAnsi"/>
              </w:rPr>
              <w:t>, Bingo2, etc.).</w:t>
            </w:r>
          </w:p>
        </w:tc>
      </w:tr>
      <w:tr w:rsidR="001074B0" w:rsidRPr="00DF75FE" w:rsidTr="00991CE2">
        <w:tc>
          <w:tcPr>
            <w:tcW w:w="450" w:type="dxa"/>
          </w:tcPr>
          <w:p w:rsidR="001074B0" w:rsidRPr="00DF75FE" w:rsidRDefault="001074B0" w:rsidP="00D850C9">
            <w:pPr>
              <w:tabs>
                <w:tab w:val="left" w:pos="3"/>
              </w:tabs>
              <w:jc w:val="center"/>
              <w:rPr>
                <w:rFonts w:cstheme="minorHAnsi"/>
              </w:rPr>
            </w:pPr>
          </w:p>
        </w:tc>
        <w:tc>
          <w:tcPr>
            <w:tcW w:w="3510" w:type="dxa"/>
          </w:tcPr>
          <w:p w:rsidR="001074B0" w:rsidRPr="00DF75FE" w:rsidRDefault="001074B0" w:rsidP="00D850C9">
            <w:pPr>
              <w:rPr>
                <w:rFonts w:cstheme="minorHAnsi"/>
              </w:rPr>
            </w:pPr>
          </w:p>
        </w:tc>
        <w:tc>
          <w:tcPr>
            <w:tcW w:w="5130" w:type="dxa"/>
          </w:tcPr>
          <w:p w:rsidR="001074B0" w:rsidRPr="00DF75FE" w:rsidRDefault="00AD3E94" w:rsidP="00D850C9">
            <w:pPr>
              <w:rPr>
                <w:rFonts w:cstheme="minorHAnsi"/>
              </w:rPr>
            </w:pPr>
            <w:r w:rsidRPr="00DF75FE">
              <w:rPr>
                <w:rFonts w:cstheme="minorHAnsi"/>
              </w:rPr>
              <w:t xml:space="preserve">4) At this point, be sure your main data file for self-credit is safely saved in its entirety and ONLY MODIFY the </w:t>
            </w:r>
            <w:r w:rsidR="00125060" w:rsidRPr="00DF75FE">
              <w:rPr>
                <w:rFonts w:cstheme="minorHAnsi"/>
              </w:rPr>
              <w:t>COPY FILE</w:t>
            </w:r>
            <w:r w:rsidRPr="00DF75FE">
              <w:rPr>
                <w:rFonts w:cstheme="minorHAnsi"/>
              </w:rPr>
              <w:t xml:space="preserve"> which has been named using </w:t>
            </w:r>
            <w:r w:rsidR="00125060" w:rsidRPr="00DF75FE">
              <w:rPr>
                <w:rFonts w:cstheme="minorHAnsi"/>
              </w:rPr>
              <w:t>t</w:t>
            </w:r>
            <w:r w:rsidRPr="00DF75FE">
              <w:rPr>
                <w:rFonts w:cstheme="minorHAnsi"/>
              </w:rPr>
              <w:t xml:space="preserve">he award you seek in step 3 above.  The copy will NOT have to </w:t>
            </w:r>
            <w:r w:rsidR="00125060" w:rsidRPr="00DF75FE">
              <w:rPr>
                <w:rFonts w:cstheme="minorHAnsi"/>
              </w:rPr>
              <w:t>be restored to its original complete state when it has been used as part of the submission.  It can be archived or destroyed.</w:t>
            </w:r>
          </w:p>
        </w:tc>
      </w:tr>
      <w:tr w:rsidR="00A71BF7" w:rsidRPr="00DF75FE" w:rsidTr="00991CE2">
        <w:tc>
          <w:tcPr>
            <w:tcW w:w="450" w:type="dxa"/>
          </w:tcPr>
          <w:p w:rsidR="00A71BF7" w:rsidRPr="00DF75FE" w:rsidRDefault="00A71BF7" w:rsidP="00D850C9">
            <w:pPr>
              <w:tabs>
                <w:tab w:val="left" w:pos="3"/>
              </w:tabs>
              <w:jc w:val="center"/>
              <w:rPr>
                <w:rFonts w:cstheme="minorHAnsi"/>
              </w:rPr>
            </w:pPr>
          </w:p>
        </w:tc>
        <w:tc>
          <w:tcPr>
            <w:tcW w:w="3510" w:type="dxa"/>
          </w:tcPr>
          <w:p w:rsidR="00A71BF7" w:rsidRPr="00DF75FE" w:rsidRDefault="00A71BF7" w:rsidP="00D850C9">
            <w:pPr>
              <w:rPr>
                <w:rFonts w:cstheme="minorHAnsi"/>
              </w:rPr>
            </w:pPr>
          </w:p>
        </w:tc>
        <w:tc>
          <w:tcPr>
            <w:tcW w:w="5130" w:type="dxa"/>
          </w:tcPr>
          <w:p w:rsidR="00A71BF7" w:rsidRPr="00DF75FE" w:rsidRDefault="00A71BF7" w:rsidP="00D850C9">
            <w:pPr>
              <w:rPr>
                <w:rFonts w:cstheme="minorHAnsi"/>
              </w:rPr>
            </w:pPr>
            <w:r w:rsidRPr="00DF75FE">
              <w:rPr>
                <w:rFonts w:cstheme="minorHAnsi"/>
              </w:rPr>
              <w:t>5) Hide all columns of data in columns G through W that DO NOT apply to the award you are seeking.  This will simplify further review of the data as compared to the needs list.</w:t>
            </w:r>
            <w:r w:rsidR="00F05BF4" w:rsidRPr="00DF75FE">
              <w:rPr>
                <w:rFonts w:cstheme="minorHAnsi"/>
              </w:rPr>
              <w:t xml:space="preserve">  (Help associated with how to hide columns or rows is provided in section F below).</w:t>
            </w:r>
          </w:p>
        </w:tc>
      </w:tr>
      <w:tr w:rsidR="001074B0" w:rsidRPr="00DF75FE" w:rsidTr="00991CE2">
        <w:tc>
          <w:tcPr>
            <w:tcW w:w="450" w:type="dxa"/>
          </w:tcPr>
          <w:p w:rsidR="001074B0" w:rsidRPr="00DF75FE" w:rsidRDefault="001074B0" w:rsidP="00D850C9">
            <w:pPr>
              <w:tabs>
                <w:tab w:val="left" w:pos="3"/>
              </w:tabs>
              <w:jc w:val="center"/>
              <w:rPr>
                <w:rFonts w:cstheme="minorHAnsi"/>
              </w:rPr>
            </w:pPr>
          </w:p>
        </w:tc>
        <w:tc>
          <w:tcPr>
            <w:tcW w:w="3510" w:type="dxa"/>
          </w:tcPr>
          <w:p w:rsidR="001074B0" w:rsidRPr="00DF75FE" w:rsidRDefault="001074B0" w:rsidP="00D850C9">
            <w:pPr>
              <w:rPr>
                <w:rFonts w:cstheme="minorHAnsi"/>
              </w:rPr>
            </w:pPr>
          </w:p>
        </w:tc>
        <w:tc>
          <w:tcPr>
            <w:tcW w:w="5130" w:type="dxa"/>
          </w:tcPr>
          <w:p w:rsidR="001074B0" w:rsidRPr="00DF75FE" w:rsidRDefault="00A71BF7" w:rsidP="00D850C9">
            <w:pPr>
              <w:rPr>
                <w:rFonts w:cstheme="minorHAnsi"/>
              </w:rPr>
            </w:pPr>
            <w:r w:rsidRPr="00DF75FE">
              <w:rPr>
                <w:rFonts w:cstheme="minorHAnsi"/>
              </w:rPr>
              <w:t>6</w:t>
            </w:r>
            <w:r w:rsidR="00AD3E94" w:rsidRPr="00DF75FE">
              <w:rPr>
                <w:rFonts w:cstheme="minorHAnsi"/>
              </w:rPr>
              <w:t xml:space="preserve">) </w:t>
            </w:r>
            <w:r w:rsidR="00125060" w:rsidRPr="00DF75FE">
              <w:rPr>
                <w:rFonts w:cstheme="minorHAnsi"/>
              </w:rPr>
              <w:t>Compare the COPY FILE data to the NEEDS LIST data generated in step E.3.2 above</w:t>
            </w:r>
            <w:r w:rsidR="005B3206" w:rsidRPr="00DF75FE">
              <w:rPr>
                <w:rFonts w:cstheme="minorHAnsi"/>
              </w:rPr>
              <w:t xml:space="preserve"> using the COPY FILE since it is sorted by state and then county</w:t>
            </w:r>
            <w:r w:rsidRPr="00DF75FE">
              <w:rPr>
                <w:rFonts w:cstheme="minorHAnsi"/>
              </w:rPr>
              <w:t xml:space="preserve">.  Any rows of data </w:t>
            </w:r>
            <w:r w:rsidR="00F05BF4" w:rsidRPr="00DF75FE">
              <w:rPr>
                <w:rFonts w:cstheme="minorHAnsi"/>
              </w:rPr>
              <w:t>(including state headers and summary lines not pertaining to the states represented on the NEEDS LIST) should be hidden.</w:t>
            </w:r>
            <w:r w:rsidRPr="00DF75FE">
              <w:rPr>
                <w:rFonts w:cstheme="minorHAnsi"/>
              </w:rPr>
              <w:t xml:space="preserve"> </w:t>
            </w:r>
            <w:r w:rsidR="00F05BF4" w:rsidRPr="00DF75FE">
              <w:rPr>
                <w:rFonts w:cstheme="minorHAnsi"/>
              </w:rPr>
              <w:t>(Help associated with how to hide columns or rows is provided in section F below).</w:t>
            </w:r>
            <w:r w:rsidRPr="00DF75FE">
              <w:rPr>
                <w:rFonts w:cstheme="minorHAnsi"/>
              </w:rPr>
              <w:t xml:space="preserve"> </w:t>
            </w:r>
          </w:p>
        </w:tc>
      </w:tr>
      <w:tr w:rsidR="001074B0" w:rsidRPr="00DF75FE" w:rsidTr="00991CE2">
        <w:tc>
          <w:tcPr>
            <w:tcW w:w="450" w:type="dxa"/>
          </w:tcPr>
          <w:p w:rsidR="001074B0" w:rsidRPr="00DF75FE" w:rsidRDefault="001074B0" w:rsidP="00D850C9">
            <w:pPr>
              <w:tabs>
                <w:tab w:val="left" w:pos="3"/>
              </w:tabs>
              <w:jc w:val="center"/>
              <w:rPr>
                <w:rFonts w:cstheme="minorHAnsi"/>
              </w:rPr>
            </w:pPr>
          </w:p>
        </w:tc>
        <w:tc>
          <w:tcPr>
            <w:tcW w:w="3510" w:type="dxa"/>
          </w:tcPr>
          <w:p w:rsidR="001074B0" w:rsidRPr="00DF75FE" w:rsidRDefault="001074B0" w:rsidP="00D850C9">
            <w:pPr>
              <w:rPr>
                <w:rFonts w:cstheme="minorHAnsi"/>
              </w:rPr>
            </w:pPr>
          </w:p>
        </w:tc>
        <w:tc>
          <w:tcPr>
            <w:tcW w:w="5130" w:type="dxa"/>
          </w:tcPr>
          <w:p w:rsidR="001074B0" w:rsidRPr="00DF75FE" w:rsidRDefault="00F05BF4" w:rsidP="00D850C9">
            <w:pPr>
              <w:rPr>
                <w:rFonts w:cstheme="minorHAnsi"/>
              </w:rPr>
            </w:pPr>
            <w:r w:rsidRPr="00DF75FE">
              <w:rPr>
                <w:rFonts w:cstheme="minorHAnsi"/>
              </w:rPr>
              <w:t xml:space="preserve">7) After steps 5 and 6 above are completed, go back and verify that the remaining data in the </w:t>
            </w:r>
            <w:r w:rsidR="00EB7F0E" w:rsidRPr="00DF75FE">
              <w:rPr>
                <w:rFonts w:cstheme="minorHAnsi"/>
              </w:rPr>
              <w:t>COPY file is limited to only what is necessary to satisfy the missing items in the NEEDS file.</w:t>
            </w:r>
          </w:p>
        </w:tc>
      </w:tr>
      <w:tr w:rsidR="008601D7" w:rsidRPr="00DF75FE" w:rsidTr="00991CE2">
        <w:tc>
          <w:tcPr>
            <w:tcW w:w="450" w:type="dxa"/>
          </w:tcPr>
          <w:p w:rsidR="008601D7" w:rsidRPr="00DF75FE" w:rsidRDefault="008601D7" w:rsidP="00D850C9">
            <w:pPr>
              <w:tabs>
                <w:tab w:val="left" w:pos="3"/>
              </w:tabs>
              <w:jc w:val="center"/>
              <w:rPr>
                <w:rFonts w:cstheme="minorHAnsi"/>
              </w:rPr>
            </w:pPr>
          </w:p>
        </w:tc>
        <w:tc>
          <w:tcPr>
            <w:tcW w:w="3510" w:type="dxa"/>
          </w:tcPr>
          <w:p w:rsidR="008601D7" w:rsidRPr="00DF75FE" w:rsidRDefault="008601D7" w:rsidP="00D850C9">
            <w:pPr>
              <w:rPr>
                <w:rFonts w:cstheme="minorHAnsi"/>
              </w:rPr>
            </w:pPr>
          </w:p>
        </w:tc>
        <w:tc>
          <w:tcPr>
            <w:tcW w:w="5130" w:type="dxa"/>
          </w:tcPr>
          <w:p w:rsidR="008601D7" w:rsidRPr="00DF75FE" w:rsidRDefault="00EB7F0E" w:rsidP="00D850C9">
            <w:pPr>
              <w:rPr>
                <w:rFonts w:cstheme="minorHAnsi"/>
              </w:rPr>
            </w:pPr>
            <w:r w:rsidRPr="00DF75FE">
              <w:rPr>
                <w:rFonts w:cstheme="minorHAnsi"/>
              </w:rPr>
              <w:t>8) Open the Marac.org website and go to the “Awards” tab and then the “Worked All Counties Application” tab.  Fill in all of the required fields including the specific award you are applying for.</w:t>
            </w:r>
          </w:p>
        </w:tc>
      </w:tr>
      <w:tr w:rsidR="00EB7F0E" w:rsidRPr="00DF75FE" w:rsidTr="00991CE2">
        <w:tc>
          <w:tcPr>
            <w:tcW w:w="450" w:type="dxa"/>
          </w:tcPr>
          <w:p w:rsidR="00EB7F0E" w:rsidRPr="00DF75FE" w:rsidRDefault="00EB7F0E" w:rsidP="00D850C9">
            <w:pPr>
              <w:tabs>
                <w:tab w:val="left" w:pos="3"/>
              </w:tabs>
              <w:jc w:val="center"/>
              <w:rPr>
                <w:rFonts w:cstheme="minorHAnsi"/>
              </w:rPr>
            </w:pPr>
          </w:p>
        </w:tc>
        <w:tc>
          <w:tcPr>
            <w:tcW w:w="3510" w:type="dxa"/>
          </w:tcPr>
          <w:p w:rsidR="00EB7F0E" w:rsidRPr="00DF75FE" w:rsidRDefault="00EB7F0E" w:rsidP="00D850C9">
            <w:pPr>
              <w:rPr>
                <w:rFonts w:cstheme="minorHAnsi"/>
              </w:rPr>
            </w:pPr>
          </w:p>
        </w:tc>
        <w:tc>
          <w:tcPr>
            <w:tcW w:w="5130" w:type="dxa"/>
          </w:tcPr>
          <w:p w:rsidR="00EB7F0E" w:rsidRPr="00DF75FE" w:rsidRDefault="00EB7F0E" w:rsidP="00D850C9">
            <w:pPr>
              <w:rPr>
                <w:rFonts w:cstheme="minorHAnsi"/>
              </w:rPr>
            </w:pPr>
            <w:r w:rsidRPr="00DF75FE">
              <w:rPr>
                <w:rFonts w:cstheme="minorHAnsi"/>
              </w:rPr>
              <w:t xml:space="preserve">9) </w:t>
            </w:r>
            <w:r w:rsidR="00826DD4" w:rsidRPr="00DF75FE">
              <w:rPr>
                <w:rFonts w:cstheme="minorHAnsi"/>
              </w:rPr>
              <w:t>Rather than pasting a spreadsheet into the text field located at the bottom of the form, it is recommended that you should create a separate email to the Awards Secretary with your three files to be used for verification as attachments (Primary Logging Tool file, Needs file, and Self-Credit file).</w:t>
            </w:r>
          </w:p>
        </w:tc>
      </w:tr>
      <w:tr w:rsidR="00EB7F0E" w:rsidRPr="00DF75FE" w:rsidTr="00991CE2">
        <w:tc>
          <w:tcPr>
            <w:tcW w:w="450" w:type="dxa"/>
          </w:tcPr>
          <w:p w:rsidR="00EB7F0E" w:rsidRPr="00DF75FE" w:rsidRDefault="00EB7F0E" w:rsidP="00D850C9">
            <w:pPr>
              <w:tabs>
                <w:tab w:val="left" w:pos="3"/>
              </w:tabs>
              <w:jc w:val="center"/>
              <w:rPr>
                <w:rFonts w:cstheme="minorHAnsi"/>
              </w:rPr>
            </w:pPr>
          </w:p>
        </w:tc>
        <w:tc>
          <w:tcPr>
            <w:tcW w:w="3510" w:type="dxa"/>
          </w:tcPr>
          <w:p w:rsidR="00EB7F0E" w:rsidRPr="00DF75FE" w:rsidRDefault="00EB7F0E" w:rsidP="00D850C9">
            <w:pPr>
              <w:rPr>
                <w:rFonts w:cstheme="minorHAnsi"/>
              </w:rPr>
            </w:pPr>
          </w:p>
        </w:tc>
        <w:tc>
          <w:tcPr>
            <w:tcW w:w="5130" w:type="dxa"/>
          </w:tcPr>
          <w:p w:rsidR="00EB7F0E" w:rsidRPr="00DF75FE" w:rsidRDefault="00826DD4" w:rsidP="00D850C9">
            <w:pPr>
              <w:rPr>
                <w:rFonts w:cstheme="minorHAnsi"/>
              </w:rPr>
            </w:pPr>
            <w:r w:rsidRPr="00DF75FE">
              <w:rPr>
                <w:rFonts w:cstheme="minorHAnsi"/>
              </w:rPr>
              <w:t>10) Submit the completed online form for Worked All Counties and separately send the three attachments via email to the Awards Secretary.</w:t>
            </w:r>
            <w:r w:rsidR="00F33CA7" w:rsidRPr="00DF75FE">
              <w:rPr>
                <w:rFonts w:cstheme="minorHAnsi"/>
              </w:rPr>
              <w:t xml:space="preserve">  Be sure to indicate the method of payment and </w:t>
            </w:r>
            <w:r w:rsidR="00183E64" w:rsidRPr="00DF75FE">
              <w:rPr>
                <w:rFonts w:cstheme="minorHAnsi"/>
              </w:rPr>
              <w:t xml:space="preserve">whether sufficient funds are available on account or whether you will be submitting payment by check (include check number).  </w:t>
            </w:r>
          </w:p>
        </w:tc>
      </w:tr>
    </w:tbl>
    <w:p w:rsidR="00F109CE" w:rsidRPr="00DF75FE" w:rsidRDefault="00F109CE" w:rsidP="005827EE">
      <w:pPr>
        <w:ind w:left="720" w:hanging="450"/>
        <w:rPr>
          <w:rFonts w:cstheme="minorHAnsi"/>
        </w:rPr>
      </w:pPr>
    </w:p>
    <w:p w:rsidR="00F109CE" w:rsidRDefault="00F109CE">
      <w:pPr>
        <w:rPr>
          <w:sz w:val="24"/>
          <w:szCs w:val="24"/>
        </w:rPr>
      </w:pPr>
      <w:r>
        <w:rPr>
          <w:sz w:val="24"/>
          <w:szCs w:val="24"/>
        </w:rPr>
        <w:br w:type="page"/>
      </w:r>
    </w:p>
    <w:p w:rsidR="005827EE" w:rsidRPr="00F266B2" w:rsidRDefault="005827EE" w:rsidP="005827EE">
      <w:pPr>
        <w:ind w:left="720" w:hanging="450"/>
        <w:rPr>
          <w:sz w:val="24"/>
          <w:szCs w:val="24"/>
        </w:rPr>
      </w:pPr>
    </w:p>
    <w:p w:rsidR="005827EE" w:rsidRPr="005827EE" w:rsidRDefault="00563F49" w:rsidP="005827EE">
      <w:pPr>
        <w:rPr>
          <w:rFonts w:asciiTheme="majorHAnsi" w:hAnsiTheme="majorHAnsi"/>
          <w:b/>
          <w:sz w:val="24"/>
          <w:szCs w:val="24"/>
        </w:rPr>
      </w:pPr>
      <w:r>
        <w:rPr>
          <w:rFonts w:asciiTheme="majorHAnsi" w:hAnsiTheme="majorHAnsi"/>
          <w:b/>
          <w:sz w:val="24"/>
          <w:szCs w:val="24"/>
        </w:rPr>
        <w:t>F</w:t>
      </w:r>
      <w:r w:rsidR="005827EE">
        <w:rPr>
          <w:rFonts w:asciiTheme="majorHAnsi" w:hAnsiTheme="majorHAnsi"/>
          <w:b/>
          <w:sz w:val="24"/>
          <w:szCs w:val="24"/>
        </w:rPr>
        <w:t xml:space="preserve">.   Process Steps for </w:t>
      </w:r>
      <w:r w:rsidR="00530255">
        <w:rPr>
          <w:rFonts w:asciiTheme="majorHAnsi" w:hAnsiTheme="majorHAnsi"/>
          <w:b/>
          <w:sz w:val="24"/>
          <w:szCs w:val="24"/>
        </w:rPr>
        <w:t>Hiding Columns or Rows in a Spreadsheet (using MS Excel)</w:t>
      </w:r>
    </w:p>
    <w:tbl>
      <w:tblPr>
        <w:tblStyle w:val="TableGrid"/>
        <w:tblW w:w="0" w:type="auto"/>
        <w:tblInd w:w="468" w:type="dxa"/>
        <w:tblLook w:val="04A0" w:firstRow="1" w:lastRow="0" w:firstColumn="1" w:lastColumn="0" w:noHBand="0" w:noVBand="1"/>
      </w:tblPr>
      <w:tblGrid>
        <w:gridCol w:w="450"/>
        <w:gridCol w:w="3510"/>
        <w:gridCol w:w="5130"/>
      </w:tblGrid>
      <w:tr w:rsidR="00D850C9" w:rsidRPr="00DF75FE" w:rsidTr="00991CE2">
        <w:tc>
          <w:tcPr>
            <w:tcW w:w="450" w:type="dxa"/>
          </w:tcPr>
          <w:p w:rsidR="00D850C9" w:rsidRPr="00DF75FE" w:rsidRDefault="00D850C9" w:rsidP="00D850C9">
            <w:pPr>
              <w:tabs>
                <w:tab w:val="left" w:pos="3"/>
              </w:tabs>
              <w:ind w:left="-270"/>
              <w:jc w:val="center"/>
              <w:rPr>
                <w:b/>
              </w:rPr>
            </w:pPr>
            <w:proofErr w:type="spellStart"/>
            <w:r w:rsidRPr="00DF75FE">
              <w:rPr>
                <w:b/>
              </w:rPr>
              <w:t>NNo</w:t>
            </w:r>
            <w:proofErr w:type="spellEnd"/>
            <w:r w:rsidRPr="00DF75FE">
              <w:rPr>
                <w:b/>
              </w:rPr>
              <w:t>.</w:t>
            </w:r>
          </w:p>
        </w:tc>
        <w:tc>
          <w:tcPr>
            <w:tcW w:w="3510" w:type="dxa"/>
          </w:tcPr>
          <w:p w:rsidR="00D850C9" w:rsidRPr="00DF75FE" w:rsidRDefault="00D850C9" w:rsidP="00D850C9">
            <w:pPr>
              <w:rPr>
                <w:b/>
              </w:rPr>
            </w:pPr>
            <w:r w:rsidRPr="00DF75FE">
              <w:rPr>
                <w:b/>
              </w:rPr>
              <w:t>Subject:</w:t>
            </w:r>
          </w:p>
        </w:tc>
        <w:tc>
          <w:tcPr>
            <w:tcW w:w="5130" w:type="dxa"/>
          </w:tcPr>
          <w:p w:rsidR="00D850C9" w:rsidRPr="00DF75FE" w:rsidRDefault="00D850C9" w:rsidP="00D850C9">
            <w:pPr>
              <w:rPr>
                <w:b/>
              </w:rPr>
            </w:pPr>
            <w:r w:rsidRPr="00DF75FE">
              <w:rPr>
                <w:b/>
              </w:rPr>
              <w:t>Discussion / Instruction:</w:t>
            </w:r>
          </w:p>
        </w:tc>
      </w:tr>
      <w:tr w:rsidR="00D850C9" w:rsidRPr="00DF75FE" w:rsidTr="00991CE2">
        <w:tc>
          <w:tcPr>
            <w:tcW w:w="450" w:type="dxa"/>
          </w:tcPr>
          <w:p w:rsidR="00D850C9" w:rsidRPr="00DF75FE" w:rsidRDefault="00F109CE" w:rsidP="00D850C9">
            <w:pPr>
              <w:tabs>
                <w:tab w:val="left" w:pos="3"/>
              </w:tabs>
              <w:jc w:val="center"/>
            </w:pPr>
            <w:r w:rsidRPr="00DF75FE">
              <w:t>1</w:t>
            </w:r>
          </w:p>
        </w:tc>
        <w:tc>
          <w:tcPr>
            <w:tcW w:w="3510" w:type="dxa"/>
          </w:tcPr>
          <w:p w:rsidR="00D850C9" w:rsidRPr="00DF75FE" w:rsidRDefault="00F109CE" w:rsidP="00D850C9">
            <w:r w:rsidRPr="00DF75FE">
              <w:t>Applicability of instructions to spreadsheet tools other than MS Excel</w:t>
            </w:r>
          </w:p>
        </w:tc>
        <w:tc>
          <w:tcPr>
            <w:tcW w:w="5130" w:type="dxa"/>
          </w:tcPr>
          <w:p w:rsidR="00D850C9" w:rsidRPr="00DF75FE" w:rsidRDefault="00F109CE" w:rsidP="00D850C9">
            <w:r w:rsidRPr="00DF75FE">
              <w:t xml:space="preserve">The spreadsheet distributed for use which is referenced in this document was created in Microsoft Excel.  There are tools which are known to perform similar functions and may have the capability to read and edit the associated file.  However, the process steps described </w:t>
            </w:r>
            <w:r w:rsidR="00D808A7" w:rsidRPr="00DF75FE">
              <w:t xml:space="preserve">below </w:t>
            </w:r>
            <w:r w:rsidRPr="00DF75FE">
              <w:t>pertain only to MS Excel and may be different in other tools.  No attempt has been made to research other tools or produce instructions for those tools.</w:t>
            </w:r>
          </w:p>
        </w:tc>
      </w:tr>
      <w:tr w:rsidR="00D850C9" w:rsidRPr="00DF75FE" w:rsidTr="00991CE2">
        <w:tc>
          <w:tcPr>
            <w:tcW w:w="450" w:type="dxa"/>
          </w:tcPr>
          <w:p w:rsidR="00D850C9" w:rsidRPr="00DF75FE" w:rsidRDefault="0003412B" w:rsidP="00D850C9">
            <w:pPr>
              <w:tabs>
                <w:tab w:val="left" w:pos="3"/>
              </w:tabs>
              <w:jc w:val="center"/>
            </w:pPr>
            <w:r w:rsidRPr="00DF75FE">
              <w:t>2</w:t>
            </w:r>
          </w:p>
        </w:tc>
        <w:tc>
          <w:tcPr>
            <w:tcW w:w="3510" w:type="dxa"/>
          </w:tcPr>
          <w:p w:rsidR="00D850C9" w:rsidRPr="00DF75FE" w:rsidRDefault="0003412B" w:rsidP="00D850C9">
            <w:r w:rsidRPr="00DF75FE">
              <w:t>Why does a user need to know how to hide columns or rows in a spreadsheet?</w:t>
            </w:r>
          </w:p>
        </w:tc>
        <w:tc>
          <w:tcPr>
            <w:tcW w:w="5130" w:type="dxa"/>
          </w:tcPr>
          <w:p w:rsidR="00D850C9" w:rsidRPr="00DF75FE" w:rsidRDefault="0003412B" w:rsidP="00D850C9">
            <w:r w:rsidRPr="00DF75FE">
              <w:t>The procedural steps in section E.3 above require the user to condense the data content of any file produced with this spreadsheet when submitting it as a verification of self-claimed credits not currently recognized by MARAC Logger.  The steps to condense the data require the user to hide various columns and field in the database.</w:t>
            </w:r>
          </w:p>
        </w:tc>
      </w:tr>
      <w:tr w:rsidR="00F109CE" w:rsidRPr="00DF75FE" w:rsidTr="00991CE2">
        <w:tc>
          <w:tcPr>
            <w:tcW w:w="450" w:type="dxa"/>
          </w:tcPr>
          <w:p w:rsidR="00F109CE" w:rsidRPr="00DF75FE" w:rsidRDefault="0003412B" w:rsidP="00D850C9">
            <w:pPr>
              <w:tabs>
                <w:tab w:val="left" w:pos="3"/>
              </w:tabs>
              <w:jc w:val="center"/>
            </w:pPr>
            <w:r w:rsidRPr="00DF75FE">
              <w:t>3</w:t>
            </w:r>
          </w:p>
        </w:tc>
        <w:tc>
          <w:tcPr>
            <w:tcW w:w="3510" w:type="dxa"/>
          </w:tcPr>
          <w:p w:rsidR="00F109CE" w:rsidRPr="00DF75FE" w:rsidRDefault="002A7EB8" w:rsidP="00D850C9">
            <w:r w:rsidRPr="00DF75FE">
              <w:t>Are the instructions pertinent to all versions of MS Excel</w:t>
            </w:r>
            <w:r w:rsidR="00DF75FE">
              <w:t>?</w:t>
            </w:r>
          </w:p>
        </w:tc>
        <w:tc>
          <w:tcPr>
            <w:tcW w:w="5130" w:type="dxa"/>
          </w:tcPr>
          <w:p w:rsidR="00F109CE" w:rsidRPr="00DF75FE" w:rsidRDefault="002A7EB8" w:rsidP="00D850C9">
            <w:r w:rsidRPr="00DF75FE">
              <w:t xml:space="preserve">The instructions were created using the version of Excel released with MS Office 2016.  There may be minor differences in how the commands are made available within </w:t>
            </w:r>
            <w:proofErr w:type="spellStart"/>
            <w:r w:rsidRPr="00DF75FE">
              <w:t>menues</w:t>
            </w:r>
            <w:proofErr w:type="spellEnd"/>
            <w:r w:rsidRPr="00DF75FE">
              <w:t xml:space="preserve"> in prior versions of Office, but the commands have remained consistent through the evolution of the product and should be easy to find.</w:t>
            </w:r>
          </w:p>
        </w:tc>
      </w:tr>
      <w:tr w:rsidR="00C2460A" w:rsidRPr="00DF75FE" w:rsidTr="00991CE2">
        <w:tc>
          <w:tcPr>
            <w:tcW w:w="450" w:type="dxa"/>
            <w:vMerge w:val="restart"/>
          </w:tcPr>
          <w:p w:rsidR="00C2460A" w:rsidRPr="00DF75FE" w:rsidRDefault="00C2460A" w:rsidP="0003412B">
            <w:pPr>
              <w:tabs>
                <w:tab w:val="left" w:pos="3"/>
              </w:tabs>
              <w:jc w:val="center"/>
            </w:pPr>
            <w:r w:rsidRPr="00DF75FE">
              <w:t>4</w:t>
            </w:r>
          </w:p>
        </w:tc>
        <w:tc>
          <w:tcPr>
            <w:tcW w:w="3510" w:type="dxa"/>
            <w:vMerge w:val="restart"/>
          </w:tcPr>
          <w:p w:rsidR="00C2460A" w:rsidRPr="00DF75FE" w:rsidRDefault="00C2460A" w:rsidP="0003412B">
            <w:r w:rsidRPr="00DF75FE">
              <w:t>How to hide a column or multiple columns</w:t>
            </w:r>
          </w:p>
        </w:tc>
        <w:tc>
          <w:tcPr>
            <w:tcW w:w="5130" w:type="dxa"/>
          </w:tcPr>
          <w:p w:rsidR="00C2460A" w:rsidRPr="00DF75FE" w:rsidRDefault="00C2460A" w:rsidP="0003412B">
            <w:r>
              <w:t>1) move the cursor to the column identifier row (above row 1) on the spreadsheet and then click the left mouse button on the identifier of the first of potentially several columns you wish to hide.  While holding down the left mouse button, drag the cursor across the identifiers of any other columns you wish to hide, then release the left mouse button.  All of those columns should be shaded.</w:t>
            </w:r>
          </w:p>
        </w:tc>
      </w:tr>
      <w:tr w:rsidR="00C2460A" w:rsidRPr="00DF75FE" w:rsidTr="00991CE2">
        <w:tc>
          <w:tcPr>
            <w:tcW w:w="450" w:type="dxa"/>
            <w:vMerge/>
          </w:tcPr>
          <w:p w:rsidR="00C2460A" w:rsidRPr="00DF75FE" w:rsidRDefault="00C2460A" w:rsidP="0003412B">
            <w:pPr>
              <w:tabs>
                <w:tab w:val="left" w:pos="3"/>
              </w:tabs>
              <w:jc w:val="center"/>
            </w:pPr>
          </w:p>
        </w:tc>
        <w:tc>
          <w:tcPr>
            <w:tcW w:w="3510" w:type="dxa"/>
            <w:vMerge/>
          </w:tcPr>
          <w:p w:rsidR="00C2460A" w:rsidRPr="00DF75FE" w:rsidRDefault="00C2460A" w:rsidP="0003412B"/>
        </w:tc>
        <w:tc>
          <w:tcPr>
            <w:tcW w:w="5130" w:type="dxa"/>
          </w:tcPr>
          <w:p w:rsidR="00C2460A" w:rsidRDefault="00C2460A" w:rsidP="0003412B">
            <w:r>
              <w:t xml:space="preserve">2) Move the cursor to the “Cells” section of the toolbar at the very top of the Excel window and click the “Format” choice.  A </w:t>
            </w:r>
            <w:proofErr w:type="gramStart"/>
            <w:r>
              <w:t>drop down</w:t>
            </w:r>
            <w:proofErr w:type="gramEnd"/>
            <w:r>
              <w:t xml:space="preserve"> list of choices will appear.  In the “Visibility” section of the drop down, choose “Hide &amp; Unhide” followed by “Hide Columns” in the subsequent </w:t>
            </w:r>
            <w:proofErr w:type="gramStart"/>
            <w:r>
              <w:t>drop down</w:t>
            </w:r>
            <w:proofErr w:type="gramEnd"/>
            <w:r>
              <w:t xml:space="preserve"> list that appears.  This will temporarily hide all selected columns.</w:t>
            </w:r>
          </w:p>
        </w:tc>
      </w:tr>
      <w:tr w:rsidR="00C2460A" w:rsidRPr="00DF75FE" w:rsidTr="00991CE2">
        <w:tc>
          <w:tcPr>
            <w:tcW w:w="450" w:type="dxa"/>
            <w:vMerge/>
          </w:tcPr>
          <w:p w:rsidR="00C2460A" w:rsidRPr="00DF75FE" w:rsidRDefault="00C2460A" w:rsidP="0003412B">
            <w:pPr>
              <w:tabs>
                <w:tab w:val="left" w:pos="3"/>
              </w:tabs>
              <w:jc w:val="center"/>
            </w:pPr>
          </w:p>
        </w:tc>
        <w:tc>
          <w:tcPr>
            <w:tcW w:w="3510" w:type="dxa"/>
            <w:vMerge/>
          </w:tcPr>
          <w:p w:rsidR="00C2460A" w:rsidRPr="00DF75FE" w:rsidRDefault="00C2460A" w:rsidP="0003412B"/>
        </w:tc>
        <w:tc>
          <w:tcPr>
            <w:tcW w:w="5130" w:type="dxa"/>
          </w:tcPr>
          <w:p w:rsidR="00C2460A" w:rsidRPr="00102D3B" w:rsidRDefault="00C2460A" w:rsidP="0003412B">
            <w:pPr>
              <w:rPr>
                <w:i/>
              </w:rPr>
            </w:pPr>
            <w:r>
              <w:rPr>
                <w:i/>
              </w:rPr>
              <w:t xml:space="preserve">Note:  To make any column or columns reappear in case you selected too many to hide initially, go back to the column identifiers and select visible column identifiers before and after the column(s) you wish to restore, then click “Format” in the Cells section of the toolbar, then select “Hide &amp; Unhide”, followed by </w:t>
            </w:r>
            <w:r>
              <w:rPr>
                <w:i/>
              </w:rPr>
              <w:lastRenderedPageBreak/>
              <w:t xml:space="preserve">“Unhide Columns”.  You can then </w:t>
            </w:r>
            <w:proofErr w:type="spellStart"/>
            <w:r>
              <w:rPr>
                <w:i/>
              </w:rPr>
              <w:t>rehide</w:t>
            </w:r>
            <w:proofErr w:type="spellEnd"/>
            <w:r>
              <w:rPr>
                <w:i/>
              </w:rPr>
              <w:t xml:space="preserve"> some of those columns by following steps 1) and 2) above again to </w:t>
            </w:r>
            <w:proofErr w:type="spellStart"/>
            <w:r>
              <w:rPr>
                <w:i/>
              </w:rPr>
              <w:t>rehide</w:t>
            </w:r>
            <w:proofErr w:type="spellEnd"/>
            <w:r>
              <w:rPr>
                <w:i/>
              </w:rPr>
              <w:t xml:space="preserve"> the columns you wish to hide.</w:t>
            </w:r>
          </w:p>
        </w:tc>
      </w:tr>
      <w:tr w:rsidR="005945D4" w:rsidRPr="00DF75FE" w:rsidTr="00991CE2">
        <w:tc>
          <w:tcPr>
            <w:tcW w:w="450" w:type="dxa"/>
            <w:vMerge w:val="restart"/>
          </w:tcPr>
          <w:p w:rsidR="005945D4" w:rsidRPr="00DF75FE" w:rsidRDefault="005945D4" w:rsidP="00856AF9">
            <w:pPr>
              <w:tabs>
                <w:tab w:val="left" w:pos="3"/>
              </w:tabs>
              <w:jc w:val="center"/>
            </w:pPr>
            <w:r w:rsidRPr="00DF75FE">
              <w:lastRenderedPageBreak/>
              <w:t>5</w:t>
            </w:r>
          </w:p>
        </w:tc>
        <w:tc>
          <w:tcPr>
            <w:tcW w:w="3510" w:type="dxa"/>
            <w:vMerge w:val="restart"/>
          </w:tcPr>
          <w:p w:rsidR="005945D4" w:rsidRPr="00DF75FE" w:rsidRDefault="005945D4" w:rsidP="00856AF9">
            <w:r w:rsidRPr="00DF75FE">
              <w:t>How to hide a row or multiple rows</w:t>
            </w:r>
          </w:p>
        </w:tc>
        <w:tc>
          <w:tcPr>
            <w:tcW w:w="5130" w:type="dxa"/>
          </w:tcPr>
          <w:p w:rsidR="005945D4" w:rsidRDefault="005945D4" w:rsidP="00856AF9">
            <w:r>
              <w:t>In this case, you will select row identifiers to the left of the first column of information in the spreadsheet and perform the same steps as above for columns.  The only difference is after selecting the row identifiers to be hidden, go to the “Format” option in the toolbar, then select “Hide &amp; Unhide”, then “Hide Rows”.</w:t>
            </w:r>
          </w:p>
        </w:tc>
      </w:tr>
      <w:tr w:rsidR="005945D4" w:rsidRPr="00DF75FE" w:rsidTr="00991CE2">
        <w:tc>
          <w:tcPr>
            <w:tcW w:w="450" w:type="dxa"/>
            <w:vMerge/>
          </w:tcPr>
          <w:p w:rsidR="005945D4" w:rsidRPr="00DF75FE" w:rsidRDefault="005945D4" w:rsidP="00856AF9">
            <w:pPr>
              <w:tabs>
                <w:tab w:val="left" w:pos="3"/>
              </w:tabs>
              <w:jc w:val="center"/>
            </w:pPr>
          </w:p>
        </w:tc>
        <w:tc>
          <w:tcPr>
            <w:tcW w:w="3510" w:type="dxa"/>
            <w:vMerge/>
          </w:tcPr>
          <w:p w:rsidR="005945D4" w:rsidRPr="00DF75FE" w:rsidRDefault="005945D4" w:rsidP="00856AF9"/>
        </w:tc>
        <w:tc>
          <w:tcPr>
            <w:tcW w:w="5130" w:type="dxa"/>
          </w:tcPr>
          <w:p w:rsidR="005945D4" w:rsidRPr="00856AF9" w:rsidRDefault="005945D4" w:rsidP="00856AF9">
            <w:pPr>
              <w:rPr>
                <w:i/>
              </w:rPr>
            </w:pPr>
            <w:r>
              <w:rPr>
                <w:i/>
              </w:rPr>
              <w:t>Note:  If some rows were accidentally hidden, you can use the same process described two rows above this note to unhide the rows, then reselect the correct rows to be hidden and do that process again.</w:t>
            </w:r>
          </w:p>
        </w:tc>
      </w:tr>
    </w:tbl>
    <w:p w:rsidR="005827EE" w:rsidRPr="00DF75FE" w:rsidRDefault="005827EE" w:rsidP="005827EE">
      <w:pPr>
        <w:ind w:left="720" w:hanging="450"/>
      </w:pPr>
    </w:p>
    <w:p w:rsidR="005827EE" w:rsidRPr="005827EE" w:rsidRDefault="00563F49" w:rsidP="005827EE">
      <w:pPr>
        <w:rPr>
          <w:rFonts w:asciiTheme="majorHAnsi" w:hAnsiTheme="majorHAnsi"/>
          <w:b/>
          <w:sz w:val="24"/>
          <w:szCs w:val="24"/>
        </w:rPr>
      </w:pPr>
      <w:r>
        <w:rPr>
          <w:rFonts w:asciiTheme="majorHAnsi" w:hAnsiTheme="majorHAnsi"/>
          <w:b/>
          <w:sz w:val="24"/>
          <w:szCs w:val="24"/>
        </w:rPr>
        <w:t>G</w:t>
      </w:r>
      <w:r w:rsidR="005827EE">
        <w:rPr>
          <w:rFonts w:asciiTheme="majorHAnsi" w:hAnsiTheme="majorHAnsi"/>
          <w:b/>
          <w:sz w:val="24"/>
          <w:szCs w:val="24"/>
        </w:rPr>
        <w:t xml:space="preserve">.   </w:t>
      </w:r>
      <w:r w:rsidR="00C21348">
        <w:rPr>
          <w:rFonts w:asciiTheme="majorHAnsi" w:hAnsiTheme="majorHAnsi"/>
          <w:b/>
          <w:sz w:val="24"/>
          <w:szCs w:val="24"/>
        </w:rPr>
        <w:t xml:space="preserve">(POSSIBLE FUTURE </w:t>
      </w:r>
      <w:proofErr w:type="gramStart"/>
      <w:r w:rsidR="00C21348">
        <w:rPr>
          <w:rFonts w:asciiTheme="majorHAnsi" w:hAnsiTheme="majorHAnsi"/>
          <w:b/>
          <w:sz w:val="24"/>
          <w:szCs w:val="24"/>
        </w:rPr>
        <w:t xml:space="preserve">USE)  </w:t>
      </w:r>
      <w:r w:rsidR="005827EE">
        <w:rPr>
          <w:rFonts w:asciiTheme="majorHAnsi" w:hAnsiTheme="majorHAnsi"/>
          <w:b/>
          <w:sz w:val="24"/>
          <w:szCs w:val="24"/>
        </w:rPr>
        <w:t>Process</w:t>
      </w:r>
      <w:proofErr w:type="gramEnd"/>
      <w:r w:rsidR="005827EE">
        <w:rPr>
          <w:rFonts w:asciiTheme="majorHAnsi" w:hAnsiTheme="majorHAnsi"/>
          <w:b/>
          <w:sz w:val="24"/>
          <w:szCs w:val="24"/>
        </w:rPr>
        <w:t xml:space="preserve"> Steps for _________</w:t>
      </w:r>
    </w:p>
    <w:tbl>
      <w:tblPr>
        <w:tblStyle w:val="TableGrid"/>
        <w:tblW w:w="0" w:type="auto"/>
        <w:tblInd w:w="468" w:type="dxa"/>
        <w:tblLook w:val="04A0" w:firstRow="1" w:lastRow="0" w:firstColumn="1" w:lastColumn="0" w:noHBand="0" w:noVBand="1"/>
      </w:tblPr>
      <w:tblGrid>
        <w:gridCol w:w="450"/>
        <w:gridCol w:w="3510"/>
        <w:gridCol w:w="5130"/>
      </w:tblGrid>
      <w:tr w:rsidR="00D850C9" w:rsidRPr="00F266B2" w:rsidTr="00991CE2">
        <w:tc>
          <w:tcPr>
            <w:tcW w:w="450" w:type="dxa"/>
          </w:tcPr>
          <w:p w:rsidR="00D850C9" w:rsidRPr="00EB2CD7" w:rsidRDefault="00D850C9" w:rsidP="00D850C9">
            <w:pPr>
              <w:tabs>
                <w:tab w:val="left" w:pos="3"/>
              </w:tabs>
              <w:ind w:left="-270"/>
              <w:jc w:val="center"/>
              <w:rPr>
                <w:b/>
              </w:rPr>
            </w:pPr>
            <w:proofErr w:type="spellStart"/>
            <w:r w:rsidRPr="00EB2CD7">
              <w:rPr>
                <w:b/>
              </w:rPr>
              <w:t>NNo</w:t>
            </w:r>
            <w:proofErr w:type="spellEnd"/>
            <w:r w:rsidRPr="00EB2CD7">
              <w:rPr>
                <w:b/>
              </w:rPr>
              <w:t>.</w:t>
            </w:r>
          </w:p>
        </w:tc>
        <w:tc>
          <w:tcPr>
            <w:tcW w:w="3510" w:type="dxa"/>
          </w:tcPr>
          <w:p w:rsidR="00D850C9" w:rsidRPr="00EB2CD7" w:rsidRDefault="00D850C9" w:rsidP="00D850C9">
            <w:pPr>
              <w:rPr>
                <w:b/>
              </w:rPr>
            </w:pPr>
            <w:r w:rsidRPr="00EB2CD7">
              <w:rPr>
                <w:b/>
              </w:rPr>
              <w:t>Subject:</w:t>
            </w:r>
          </w:p>
        </w:tc>
        <w:tc>
          <w:tcPr>
            <w:tcW w:w="5130" w:type="dxa"/>
          </w:tcPr>
          <w:p w:rsidR="00D850C9" w:rsidRPr="00EB2CD7" w:rsidRDefault="00D850C9" w:rsidP="00D850C9">
            <w:pPr>
              <w:rPr>
                <w:b/>
              </w:rPr>
            </w:pPr>
            <w:r w:rsidRPr="00EB2CD7">
              <w:rPr>
                <w:b/>
              </w:rPr>
              <w:t>Discussion / Instruction:</w:t>
            </w:r>
          </w:p>
        </w:tc>
      </w:tr>
      <w:tr w:rsidR="00D850C9" w:rsidRPr="00F266B2" w:rsidTr="00991CE2">
        <w:tc>
          <w:tcPr>
            <w:tcW w:w="450" w:type="dxa"/>
          </w:tcPr>
          <w:p w:rsidR="00D850C9" w:rsidRPr="00F266B2" w:rsidRDefault="00D850C9" w:rsidP="00D850C9">
            <w:pPr>
              <w:tabs>
                <w:tab w:val="left" w:pos="3"/>
              </w:tabs>
              <w:jc w:val="center"/>
              <w:rPr>
                <w:sz w:val="24"/>
                <w:szCs w:val="24"/>
              </w:rPr>
            </w:pPr>
          </w:p>
        </w:tc>
        <w:tc>
          <w:tcPr>
            <w:tcW w:w="3510" w:type="dxa"/>
          </w:tcPr>
          <w:p w:rsidR="00D850C9" w:rsidRPr="00F266B2" w:rsidRDefault="00D850C9" w:rsidP="00D850C9">
            <w:pPr>
              <w:rPr>
                <w:sz w:val="24"/>
                <w:szCs w:val="24"/>
              </w:rPr>
            </w:pPr>
          </w:p>
        </w:tc>
        <w:tc>
          <w:tcPr>
            <w:tcW w:w="5130" w:type="dxa"/>
          </w:tcPr>
          <w:p w:rsidR="00D850C9" w:rsidRPr="00F266B2" w:rsidRDefault="00D850C9" w:rsidP="00D850C9">
            <w:pPr>
              <w:rPr>
                <w:sz w:val="24"/>
                <w:szCs w:val="24"/>
              </w:rPr>
            </w:pPr>
          </w:p>
        </w:tc>
      </w:tr>
      <w:tr w:rsidR="00D850C9" w:rsidRPr="00F266B2" w:rsidTr="00991CE2">
        <w:tc>
          <w:tcPr>
            <w:tcW w:w="450" w:type="dxa"/>
          </w:tcPr>
          <w:p w:rsidR="00D850C9" w:rsidRPr="00F266B2" w:rsidRDefault="00D850C9" w:rsidP="00D850C9">
            <w:pPr>
              <w:tabs>
                <w:tab w:val="left" w:pos="3"/>
              </w:tabs>
              <w:jc w:val="center"/>
              <w:rPr>
                <w:sz w:val="24"/>
                <w:szCs w:val="24"/>
              </w:rPr>
            </w:pPr>
          </w:p>
        </w:tc>
        <w:tc>
          <w:tcPr>
            <w:tcW w:w="3510" w:type="dxa"/>
          </w:tcPr>
          <w:p w:rsidR="00D850C9" w:rsidRPr="00F266B2" w:rsidRDefault="00D850C9" w:rsidP="00D850C9">
            <w:pPr>
              <w:rPr>
                <w:sz w:val="24"/>
                <w:szCs w:val="24"/>
              </w:rPr>
            </w:pPr>
          </w:p>
        </w:tc>
        <w:tc>
          <w:tcPr>
            <w:tcW w:w="5130" w:type="dxa"/>
          </w:tcPr>
          <w:p w:rsidR="00D850C9" w:rsidRPr="00F266B2" w:rsidRDefault="00D850C9" w:rsidP="00D850C9">
            <w:pPr>
              <w:rPr>
                <w:sz w:val="24"/>
                <w:szCs w:val="24"/>
              </w:rPr>
            </w:pPr>
          </w:p>
        </w:tc>
      </w:tr>
      <w:tr w:rsidR="00D850C9" w:rsidRPr="00F266B2" w:rsidTr="00991CE2">
        <w:tc>
          <w:tcPr>
            <w:tcW w:w="450" w:type="dxa"/>
          </w:tcPr>
          <w:p w:rsidR="00D850C9" w:rsidRPr="00F266B2" w:rsidRDefault="00D850C9" w:rsidP="00D850C9">
            <w:pPr>
              <w:tabs>
                <w:tab w:val="left" w:pos="3"/>
              </w:tabs>
              <w:jc w:val="center"/>
              <w:rPr>
                <w:sz w:val="24"/>
                <w:szCs w:val="24"/>
              </w:rPr>
            </w:pPr>
          </w:p>
        </w:tc>
        <w:tc>
          <w:tcPr>
            <w:tcW w:w="3510" w:type="dxa"/>
          </w:tcPr>
          <w:p w:rsidR="00D850C9" w:rsidRPr="00F266B2" w:rsidRDefault="00D850C9" w:rsidP="00D850C9">
            <w:pPr>
              <w:rPr>
                <w:sz w:val="24"/>
                <w:szCs w:val="24"/>
              </w:rPr>
            </w:pPr>
          </w:p>
        </w:tc>
        <w:tc>
          <w:tcPr>
            <w:tcW w:w="5130" w:type="dxa"/>
          </w:tcPr>
          <w:p w:rsidR="00D850C9" w:rsidRPr="00F266B2" w:rsidRDefault="00D850C9" w:rsidP="00D850C9">
            <w:pPr>
              <w:rPr>
                <w:sz w:val="24"/>
                <w:szCs w:val="24"/>
              </w:rPr>
            </w:pPr>
          </w:p>
        </w:tc>
      </w:tr>
    </w:tbl>
    <w:p w:rsidR="005827EE" w:rsidRPr="00F266B2" w:rsidRDefault="005827EE" w:rsidP="005827EE">
      <w:pPr>
        <w:ind w:left="720" w:hanging="450"/>
        <w:rPr>
          <w:sz w:val="24"/>
          <w:szCs w:val="24"/>
        </w:rPr>
      </w:pPr>
    </w:p>
    <w:p w:rsidR="00F564B6" w:rsidRPr="00F266B2" w:rsidRDefault="00F564B6" w:rsidP="00D850C9">
      <w:pPr>
        <w:rPr>
          <w:sz w:val="24"/>
          <w:szCs w:val="24"/>
        </w:rPr>
      </w:pPr>
    </w:p>
    <w:sectPr w:rsidR="00F564B6" w:rsidRPr="00F266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FE5" w:rsidRDefault="00375FE5" w:rsidP="00FB0CA8">
      <w:pPr>
        <w:spacing w:after="0" w:line="240" w:lineRule="auto"/>
      </w:pPr>
      <w:r>
        <w:separator/>
      </w:r>
    </w:p>
  </w:endnote>
  <w:endnote w:type="continuationSeparator" w:id="0">
    <w:p w:rsidR="00375FE5" w:rsidRDefault="00375FE5" w:rsidP="00FB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CA8" w:rsidRDefault="00FB0CA8">
    <w:pPr>
      <w:pStyle w:val="Footer"/>
    </w:pPr>
    <w:r>
      <w:t>Self-credit Help – Indiv3077</w:t>
    </w:r>
    <w:r>
      <w:tab/>
      <w:t>Rev 1.0</w:t>
    </w:r>
    <w:r w:rsidR="00397D4F">
      <w:t xml:space="preserve"> - 10/31/2017</w:t>
    </w:r>
    <w:r>
      <w:tab/>
    </w:r>
    <w:r w:rsidR="00397D4F" w:rsidRPr="00397D4F">
      <w:t xml:space="preserve">Page </w:t>
    </w:r>
    <w:r w:rsidR="00397D4F" w:rsidRPr="00397D4F">
      <w:rPr>
        <w:b/>
        <w:bCs/>
      </w:rPr>
      <w:fldChar w:fldCharType="begin"/>
    </w:r>
    <w:r w:rsidR="00397D4F" w:rsidRPr="00397D4F">
      <w:rPr>
        <w:b/>
        <w:bCs/>
      </w:rPr>
      <w:instrText xml:space="preserve"> PAGE  \* Arabic  \* MERGEFORMAT </w:instrText>
    </w:r>
    <w:r w:rsidR="00397D4F" w:rsidRPr="00397D4F">
      <w:rPr>
        <w:b/>
        <w:bCs/>
      </w:rPr>
      <w:fldChar w:fldCharType="separate"/>
    </w:r>
    <w:r w:rsidR="002402E9">
      <w:rPr>
        <w:b/>
        <w:bCs/>
        <w:noProof/>
      </w:rPr>
      <w:t>3</w:t>
    </w:r>
    <w:r w:rsidR="00397D4F" w:rsidRPr="00397D4F">
      <w:rPr>
        <w:b/>
        <w:bCs/>
      </w:rPr>
      <w:fldChar w:fldCharType="end"/>
    </w:r>
    <w:r w:rsidR="00397D4F" w:rsidRPr="00397D4F">
      <w:t xml:space="preserve"> of </w:t>
    </w:r>
    <w:r w:rsidR="00397D4F" w:rsidRPr="00397D4F">
      <w:rPr>
        <w:b/>
        <w:bCs/>
      </w:rPr>
      <w:fldChar w:fldCharType="begin"/>
    </w:r>
    <w:r w:rsidR="00397D4F" w:rsidRPr="00397D4F">
      <w:rPr>
        <w:b/>
        <w:bCs/>
      </w:rPr>
      <w:instrText xml:space="preserve"> NUMPAGES  \* Arabic  \* MERGEFORMAT </w:instrText>
    </w:r>
    <w:r w:rsidR="00397D4F" w:rsidRPr="00397D4F">
      <w:rPr>
        <w:b/>
        <w:bCs/>
      </w:rPr>
      <w:fldChar w:fldCharType="separate"/>
    </w:r>
    <w:r w:rsidR="002402E9">
      <w:rPr>
        <w:b/>
        <w:bCs/>
        <w:noProof/>
      </w:rPr>
      <w:t>10</w:t>
    </w:r>
    <w:r w:rsidR="00397D4F" w:rsidRPr="00397D4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FE5" w:rsidRDefault="00375FE5" w:rsidP="00FB0CA8">
      <w:pPr>
        <w:spacing w:after="0" w:line="240" w:lineRule="auto"/>
      </w:pPr>
      <w:r>
        <w:separator/>
      </w:r>
    </w:p>
  </w:footnote>
  <w:footnote w:type="continuationSeparator" w:id="0">
    <w:p w:rsidR="00375FE5" w:rsidRDefault="00375FE5" w:rsidP="00FB0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2FBA"/>
    <w:rsid w:val="00006E30"/>
    <w:rsid w:val="0003412B"/>
    <w:rsid w:val="000626EE"/>
    <w:rsid w:val="00076063"/>
    <w:rsid w:val="000C7309"/>
    <w:rsid w:val="000D58A1"/>
    <w:rsid w:val="00102D3B"/>
    <w:rsid w:val="001074B0"/>
    <w:rsid w:val="00115135"/>
    <w:rsid w:val="00125060"/>
    <w:rsid w:val="0012733A"/>
    <w:rsid w:val="001319FB"/>
    <w:rsid w:val="00170D78"/>
    <w:rsid w:val="00183E64"/>
    <w:rsid w:val="001A4908"/>
    <w:rsid w:val="001C23BF"/>
    <w:rsid w:val="001E3B23"/>
    <w:rsid w:val="00201C03"/>
    <w:rsid w:val="002402E9"/>
    <w:rsid w:val="00272D2A"/>
    <w:rsid w:val="002A7EB8"/>
    <w:rsid w:val="00305936"/>
    <w:rsid w:val="00342A6A"/>
    <w:rsid w:val="00375FE5"/>
    <w:rsid w:val="00385B16"/>
    <w:rsid w:val="00385DDB"/>
    <w:rsid w:val="00397D4F"/>
    <w:rsid w:val="003A3DCB"/>
    <w:rsid w:val="003B16BC"/>
    <w:rsid w:val="00400711"/>
    <w:rsid w:val="00403418"/>
    <w:rsid w:val="00454560"/>
    <w:rsid w:val="00476035"/>
    <w:rsid w:val="00530255"/>
    <w:rsid w:val="00563F49"/>
    <w:rsid w:val="00564485"/>
    <w:rsid w:val="00574ACB"/>
    <w:rsid w:val="005769CD"/>
    <w:rsid w:val="005812B3"/>
    <w:rsid w:val="005827EE"/>
    <w:rsid w:val="005911EC"/>
    <w:rsid w:val="005945D4"/>
    <w:rsid w:val="005B3206"/>
    <w:rsid w:val="005B75F6"/>
    <w:rsid w:val="005F7F89"/>
    <w:rsid w:val="00612FBA"/>
    <w:rsid w:val="00631294"/>
    <w:rsid w:val="006722A9"/>
    <w:rsid w:val="006B2A79"/>
    <w:rsid w:val="006B34B8"/>
    <w:rsid w:val="006C24BC"/>
    <w:rsid w:val="00752166"/>
    <w:rsid w:val="007633A6"/>
    <w:rsid w:val="007A4F5F"/>
    <w:rsid w:val="007F7C39"/>
    <w:rsid w:val="00813B7A"/>
    <w:rsid w:val="00826DD4"/>
    <w:rsid w:val="0085052B"/>
    <w:rsid w:val="00856AF9"/>
    <w:rsid w:val="008601D7"/>
    <w:rsid w:val="00861128"/>
    <w:rsid w:val="00862B0B"/>
    <w:rsid w:val="00880672"/>
    <w:rsid w:val="00886823"/>
    <w:rsid w:val="008B347C"/>
    <w:rsid w:val="008E18BA"/>
    <w:rsid w:val="00971B76"/>
    <w:rsid w:val="00972E22"/>
    <w:rsid w:val="00977C87"/>
    <w:rsid w:val="00986CDB"/>
    <w:rsid w:val="009D019B"/>
    <w:rsid w:val="009E5108"/>
    <w:rsid w:val="00A201F2"/>
    <w:rsid w:val="00A71BF7"/>
    <w:rsid w:val="00A77472"/>
    <w:rsid w:val="00AD3E94"/>
    <w:rsid w:val="00B051DF"/>
    <w:rsid w:val="00B56FBE"/>
    <w:rsid w:val="00B57A5C"/>
    <w:rsid w:val="00BB6842"/>
    <w:rsid w:val="00C175B3"/>
    <w:rsid w:val="00C21348"/>
    <w:rsid w:val="00C2460A"/>
    <w:rsid w:val="00C352A4"/>
    <w:rsid w:val="00C40FBE"/>
    <w:rsid w:val="00C459D2"/>
    <w:rsid w:val="00C75755"/>
    <w:rsid w:val="00C860D6"/>
    <w:rsid w:val="00CA0886"/>
    <w:rsid w:val="00CB08B6"/>
    <w:rsid w:val="00CC755C"/>
    <w:rsid w:val="00CD09D2"/>
    <w:rsid w:val="00CD2775"/>
    <w:rsid w:val="00CF7455"/>
    <w:rsid w:val="00D265B4"/>
    <w:rsid w:val="00D52C6E"/>
    <w:rsid w:val="00D6255B"/>
    <w:rsid w:val="00D63625"/>
    <w:rsid w:val="00D67F25"/>
    <w:rsid w:val="00D808A7"/>
    <w:rsid w:val="00D850C9"/>
    <w:rsid w:val="00DB0C1C"/>
    <w:rsid w:val="00DC0361"/>
    <w:rsid w:val="00DF75FE"/>
    <w:rsid w:val="00E40B65"/>
    <w:rsid w:val="00E504F8"/>
    <w:rsid w:val="00E75723"/>
    <w:rsid w:val="00E81537"/>
    <w:rsid w:val="00E95C12"/>
    <w:rsid w:val="00EB2CD7"/>
    <w:rsid w:val="00EB7F0E"/>
    <w:rsid w:val="00ED49FE"/>
    <w:rsid w:val="00EE5A7D"/>
    <w:rsid w:val="00F05BF4"/>
    <w:rsid w:val="00F109CE"/>
    <w:rsid w:val="00F266B2"/>
    <w:rsid w:val="00F33CA7"/>
    <w:rsid w:val="00F45C34"/>
    <w:rsid w:val="00F564B6"/>
    <w:rsid w:val="00F65EF3"/>
    <w:rsid w:val="00F859C4"/>
    <w:rsid w:val="00FB0CA8"/>
    <w:rsid w:val="00FC0FD7"/>
    <w:rsid w:val="00FE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C4267"/>
  <w15:chartTrackingRefBased/>
  <w15:docId w15:val="{945B67A2-CD13-4D4A-BC32-F27760CF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A5C"/>
    <w:rPr>
      <w:color w:val="0000FF" w:themeColor="hyperlink"/>
      <w:u w:val="single"/>
    </w:rPr>
  </w:style>
  <w:style w:type="character" w:styleId="UnresolvedMention">
    <w:name w:val="Unresolved Mention"/>
    <w:basedOn w:val="DefaultParagraphFont"/>
    <w:uiPriority w:val="99"/>
    <w:semiHidden/>
    <w:unhideWhenUsed/>
    <w:rsid w:val="00B57A5C"/>
    <w:rPr>
      <w:color w:val="808080"/>
      <w:shd w:val="clear" w:color="auto" w:fill="E6E6E6"/>
    </w:rPr>
  </w:style>
  <w:style w:type="paragraph" w:styleId="Header">
    <w:name w:val="header"/>
    <w:basedOn w:val="Normal"/>
    <w:link w:val="HeaderChar"/>
    <w:uiPriority w:val="99"/>
    <w:unhideWhenUsed/>
    <w:rsid w:val="00FB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CA8"/>
  </w:style>
  <w:style w:type="paragraph" w:styleId="Footer">
    <w:name w:val="footer"/>
    <w:basedOn w:val="Normal"/>
    <w:link w:val="FooterChar"/>
    <w:uiPriority w:val="99"/>
    <w:unhideWhenUsed/>
    <w:rsid w:val="00FB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1251">
      <w:bodyDiv w:val="1"/>
      <w:marLeft w:val="0"/>
      <w:marRight w:val="0"/>
      <w:marTop w:val="0"/>
      <w:marBottom w:val="0"/>
      <w:divBdr>
        <w:top w:val="none" w:sz="0" w:space="0" w:color="auto"/>
        <w:left w:val="none" w:sz="0" w:space="0" w:color="auto"/>
        <w:bottom w:val="none" w:sz="0" w:space="0" w:color="auto"/>
        <w:right w:val="none" w:sz="0" w:space="0" w:color="auto"/>
      </w:divBdr>
    </w:div>
    <w:div w:id="103237666">
      <w:bodyDiv w:val="1"/>
      <w:marLeft w:val="0"/>
      <w:marRight w:val="0"/>
      <w:marTop w:val="0"/>
      <w:marBottom w:val="0"/>
      <w:divBdr>
        <w:top w:val="none" w:sz="0" w:space="0" w:color="auto"/>
        <w:left w:val="none" w:sz="0" w:space="0" w:color="auto"/>
        <w:bottom w:val="none" w:sz="0" w:space="0" w:color="auto"/>
        <w:right w:val="none" w:sz="0" w:space="0" w:color="auto"/>
      </w:divBdr>
    </w:div>
    <w:div w:id="152262073">
      <w:bodyDiv w:val="1"/>
      <w:marLeft w:val="0"/>
      <w:marRight w:val="0"/>
      <w:marTop w:val="0"/>
      <w:marBottom w:val="0"/>
      <w:divBdr>
        <w:top w:val="none" w:sz="0" w:space="0" w:color="auto"/>
        <w:left w:val="none" w:sz="0" w:space="0" w:color="auto"/>
        <w:bottom w:val="none" w:sz="0" w:space="0" w:color="auto"/>
        <w:right w:val="none" w:sz="0" w:space="0" w:color="auto"/>
      </w:divBdr>
    </w:div>
    <w:div w:id="239754521">
      <w:bodyDiv w:val="1"/>
      <w:marLeft w:val="0"/>
      <w:marRight w:val="0"/>
      <w:marTop w:val="0"/>
      <w:marBottom w:val="0"/>
      <w:divBdr>
        <w:top w:val="none" w:sz="0" w:space="0" w:color="auto"/>
        <w:left w:val="none" w:sz="0" w:space="0" w:color="auto"/>
        <w:bottom w:val="none" w:sz="0" w:space="0" w:color="auto"/>
        <w:right w:val="none" w:sz="0" w:space="0" w:color="auto"/>
      </w:divBdr>
    </w:div>
    <w:div w:id="396588212">
      <w:bodyDiv w:val="1"/>
      <w:marLeft w:val="0"/>
      <w:marRight w:val="0"/>
      <w:marTop w:val="0"/>
      <w:marBottom w:val="0"/>
      <w:divBdr>
        <w:top w:val="none" w:sz="0" w:space="0" w:color="auto"/>
        <w:left w:val="none" w:sz="0" w:space="0" w:color="auto"/>
        <w:bottom w:val="none" w:sz="0" w:space="0" w:color="auto"/>
        <w:right w:val="none" w:sz="0" w:space="0" w:color="auto"/>
      </w:divBdr>
    </w:div>
    <w:div w:id="651979988">
      <w:bodyDiv w:val="1"/>
      <w:marLeft w:val="0"/>
      <w:marRight w:val="0"/>
      <w:marTop w:val="0"/>
      <w:marBottom w:val="0"/>
      <w:divBdr>
        <w:top w:val="none" w:sz="0" w:space="0" w:color="auto"/>
        <w:left w:val="none" w:sz="0" w:space="0" w:color="auto"/>
        <w:bottom w:val="none" w:sz="0" w:space="0" w:color="auto"/>
        <w:right w:val="none" w:sz="0" w:space="0" w:color="auto"/>
      </w:divBdr>
    </w:div>
    <w:div w:id="718406922">
      <w:bodyDiv w:val="1"/>
      <w:marLeft w:val="0"/>
      <w:marRight w:val="0"/>
      <w:marTop w:val="0"/>
      <w:marBottom w:val="0"/>
      <w:divBdr>
        <w:top w:val="none" w:sz="0" w:space="0" w:color="auto"/>
        <w:left w:val="none" w:sz="0" w:space="0" w:color="auto"/>
        <w:bottom w:val="none" w:sz="0" w:space="0" w:color="auto"/>
        <w:right w:val="none" w:sz="0" w:space="0" w:color="auto"/>
      </w:divBdr>
    </w:div>
    <w:div w:id="851988746">
      <w:bodyDiv w:val="1"/>
      <w:marLeft w:val="0"/>
      <w:marRight w:val="0"/>
      <w:marTop w:val="0"/>
      <w:marBottom w:val="0"/>
      <w:divBdr>
        <w:top w:val="none" w:sz="0" w:space="0" w:color="auto"/>
        <w:left w:val="none" w:sz="0" w:space="0" w:color="auto"/>
        <w:bottom w:val="none" w:sz="0" w:space="0" w:color="auto"/>
        <w:right w:val="none" w:sz="0" w:space="0" w:color="auto"/>
      </w:divBdr>
    </w:div>
    <w:div w:id="1003320118">
      <w:bodyDiv w:val="1"/>
      <w:marLeft w:val="0"/>
      <w:marRight w:val="0"/>
      <w:marTop w:val="0"/>
      <w:marBottom w:val="0"/>
      <w:divBdr>
        <w:top w:val="none" w:sz="0" w:space="0" w:color="auto"/>
        <w:left w:val="none" w:sz="0" w:space="0" w:color="auto"/>
        <w:bottom w:val="none" w:sz="0" w:space="0" w:color="auto"/>
        <w:right w:val="none" w:sz="0" w:space="0" w:color="auto"/>
      </w:divBdr>
    </w:div>
    <w:div w:id="1005287742">
      <w:bodyDiv w:val="1"/>
      <w:marLeft w:val="0"/>
      <w:marRight w:val="0"/>
      <w:marTop w:val="0"/>
      <w:marBottom w:val="0"/>
      <w:divBdr>
        <w:top w:val="none" w:sz="0" w:space="0" w:color="auto"/>
        <w:left w:val="none" w:sz="0" w:space="0" w:color="auto"/>
        <w:bottom w:val="none" w:sz="0" w:space="0" w:color="auto"/>
        <w:right w:val="none" w:sz="0" w:space="0" w:color="auto"/>
      </w:divBdr>
    </w:div>
    <w:div w:id="1093820331">
      <w:bodyDiv w:val="1"/>
      <w:marLeft w:val="0"/>
      <w:marRight w:val="0"/>
      <w:marTop w:val="0"/>
      <w:marBottom w:val="0"/>
      <w:divBdr>
        <w:top w:val="none" w:sz="0" w:space="0" w:color="auto"/>
        <w:left w:val="none" w:sz="0" w:space="0" w:color="auto"/>
        <w:bottom w:val="none" w:sz="0" w:space="0" w:color="auto"/>
        <w:right w:val="none" w:sz="0" w:space="0" w:color="auto"/>
      </w:divBdr>
    </w:div>
    <w:div w:id="1337459614">
      <w:bodyDiv w:val="1"/>
      <w:marLeft w:val="0"/>
      <w:marRight w:val="0"/>
      <w:marTop w:val="0"/>
      <w:marBottom w:val="0"/>
      <w:divBdr>
        <w:top w:val="none" w:sz="0" w:space="0" w:color="auto"/>
        <w:left w:val="none" w:sz="0" w:space="0" w:color="auto"/>
        <w:bottom w:val="none" w:sz="0" w:space="0" w:color="auto"/>
        <w:right w:val="none" w:sz="0" w:space="0" w:color="auto"/>
      </w:divBdr>
    </w:div>
    <w:div w:id="1422557106">
      <w:bodyDiv w:val="1"/>
      <w:marLeft w:val="0"/>
      <w:marRight w:val="0"/>
      <w:marTop w:val="0"/>
      <w:marBottom w:val="0"/>
      <w:divBdr>
        <w:top w:val="none" w:sz="0" w:space="0" w:color="auto"/>
        <w:left w:val="none" w:sz="0" w:space="0" w:color="auto"/>
        <w:bottom w:val="none" w:sz="0" w:space="0" w:color="auto"/>
        <w:right w:val="none" w:sz="0" w:space="0" w:color="auto"/>
      </w:divBdr>
    </w:div>
    <w:div w:id="1650086889">
      <w:bodyDiv w:val="1"/>
      <w:marLeft w:val="0"/>
      <w:marRight w:val="0"/>
      <w:marTop w:val="0"/>
      <w:marBottom w:val="0"/>
      <w:divBdr>
        <w:top w:val="none" w:sz="0" w:space="0" w:color="auto"/>
        <w:left w:val="none" w:sz="0" w:space="0" w:color="auto"/>
        <w:bottom w:val="none" w:sz="0" w:space="0" w:color="auto"/>
        <w:right w:val="none" w:sz="0" w:space="0" w:color="auto"/>
      </w:divBdr>
    </w:div>
    <w:div w:id="1843542384">
      <w:bodyDiv w:val="1"/>
      <w:marLeft w:val="0"/>
      <w:marRight w:val="0"/>
      <w:marTop w:val="0"/>
      <w:marBottom w:val="0"/>
      <w:divBdr>
        <w:top w:val="none" w:sz="0" w:space="0" w:color="auto"/>
        <w:left w:val="none" w:sz="0" w:space="0" w:color="auto"/>
        <w:bottom w:val="none" w:sz="0" w:space="0" w:color="auto"/>
        <w:right w:val="none" w:sz="0" w:space="0" w:color="auto"/>
      </w:divBdr>
    </w:div>
    <w:div w:id="1883593194">
      <w:bodyDiv w:val="1"/>
      <w:marLeft w:val="0"/>
      <w:marRight w:val="0"/>
      <w:marTop w:val="0"/>
      <w:marBottom w:val="0"/>
      <w:divBdr>
        <w:top w:val="none" w:sz="0" w:space="0" w:color="auto"/>
        <w:left w:val="none" w:sz="0" w:space="0" w:color="auto"/>
        <w:bottom w:val="none" w:sz="0" w:space="0" w:color="auto"/>
        <w:right w:val="none" w:sz="0" w:space="0" w:color="auto"/>
      </w:divBdr>
    </w:div>
    <w:div w:id="1889754422">
      <w:bodyDiv w:val="1"/>
      <w:marLeft w:val="0"/>
      <w:marRight w:val="0"/>
      <w:marTop w:val="0"/>
      <w:marBottom w:val="0"/>
      <w:divBdr>
        <w:top w:val="none" w:sz="0" w:space="0" w:color="auto"/>
        <w:left w:val="none" w:sz="0" w:space="0" w:color="auto"/>
        <w:bottom w:val="none" w:sz="0" w:space="0" w:color="auto"/>
        <w:right w:val="none" w:sz="0" w:space="0" w:color="auto"/>
      </w:divBdr>
    </w:div>
    <w:div w:id="1919099079">
      <w:bodyDiv w:val="1"/>
      <w:marLeft w:val="0"/>
      <w:marRight w:val="0"/>
      <w:marTop w:val="0"/>
      <w:marBottom w:val="0"/>
      <w:divBdr>
        <w:top w:val="none" w:sz="0" w:space="0" w:color="auto"/>
        <w:left w:val="none" w:sz="0" w:space="0" w:color="auto"/>
        <w:bottom w:val="none" w:sz="0" w:space="0" w:color="auto"/>
        <w:right w:val="none" w:sz="0" w:space="0" w:color="auto"/>
      </w:divBdr>
    </w:div>
    <w:div w:id="2000886866">
      <w:bodyDiv w:val="1"/>
      <w:marLeft w:val="0"/>
      <w:marRight w:val="0"/>
      <w:marTop w:val="0"/>
      <w:marBottom w:val="0"/>
      <w:divBdr>
        <w:top w:val="none" w:sz="0" w:space="0" w:color="auto"/>
        <w:left w:val="none" w:sz="0" w:space="0" w:color="auto"/>
        <w:bottom w:val="none" w:sz="0" w:space="0" w:color="auto"/>
        <w:right w:val="none" w:sz="0" w:space="0" w:color="auto"/>
      </w:divBdr>
    </w:div>
    <w:div w:id="2009943835">
      <w:bodyDiv w:val="1"/>
      <w:marLeft w:val="0"/>
      <w:marRight w:val="0"/>
      <w:marTop w:val="0"/>
      <w:marBottom w:val="0"/>
      <w:divBdr>
        <w:top w:val="none" w:sz="0" w:space="0" w:color="auto"/>
        <w:left w:val="none" w:sz="0" w:space="0" w:color="auto"/>
        <w:bottom w:val="none" w:sz="0" w:space="0" w:color="auto"/>
        <w:right w:val="none" w:sz="0" w:space="0" w:color="auto"/>
      </w:divBdr>
    </w:div>
    <w:div w:id="206794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rac.org/database/default.a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7B423-7945-488B-A7D6-98F92FE2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10</Pages>
  <Words>3383</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MLP</dc:creator>
  <cp:keywords/>
  <dc:description/>
  <cp:lastModifiedBy>MLP</cp:lastModifiedBy>
  <cp:revision>55</cp:revision>
  <dcterms:created xsi:type="dcterms:W3CDTF">2017-10-29T01:56:00Z</dcterms:created>
  <dcterms:modified xsi:type="dcterms:W3CDTF">2017-10-30T21:32:00Z</dcterms:modified>
</cp:coreProperties>
</file>